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295" w:type="dxa"/>
        <w:jc w:val="center"/>
        <w:tblBorders>
          <w:top w:val="thinThickSmallGap" w:sz="2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13"/>
        <w:gridCol w:w="11382"/>
      </w:tblGrid>
      <w:tr w:rsidR="005E33E9" w:rsidRPr="00277DE4" w:rsidTr="00D9305B">
        <w:trPr>
          <w:trHeight w:val="270"/>
          <w:tblHeader/>
          <w:jc w:val="center"/>
        </w:trPr>
        <w:tc>
          <w:tcPr>
            <w:tcW w:w="2913" w:type="dxa"/>
            <w:tcBorders>
              <w:top w:val="thinThickSmallGap" w:sz="24" w:space="0" w:color="auto"/>
              <w:bottom w:val="single" w:sz="4" w:space="0" w:color="auto"/>
            </w:tcBorders>
            <w:shd w:val="clear" w:color="auto" w:fill="auto"/>
          </w:tcPr>
          <w:p w:rsidR="005E33E9" w:rsidRPr="00277DE4" w:rsidRDefault="005E33E9" w:rsidP="009E1CFD">
            <w:pPr>
              <w:rPr>
                <w:rFonts w:ascii="Calibri" w:hAnsi="Calibri" w:cs="Arial"/>
                <w:b/>
                <w:bCs/>
                <w:sz w:val="20"/>
                <w:szCs w:val="20"/>
              </w:rPr>
            </w:pPr>
            <w:r w:rsidRPr="00277DE4">
              <w:rPr>
                <w:rFonts w:ascii="Calibri" w:hAnsi="Calibri" w:cs="Arial"/>
                <w:b/>
                <w:bCs/>
                <w:sz w:val="20"/>
                <w:szCs w:val="20"/>
              </w:rPr>
              <w:t xml:space="preserve">Nombre de la encuesta y siglas </w:t>
            </w:r>
          </w:p>
        </w:tc>
        <w:tc>
          <w:tcPr>
            <w:tcW w:w="11382" w:type="dxa"/>
            <w:tcBorders>
              <w:top w:val="thinThickSmallGap" w:sz="24" w:space="0" w:color="auto"/>
              <w:bottom w:val="single" w:sz="4" w:space="0" w:color="auto"/>
            </w:tcBorders>
            <w:shd w:val="clear" w:color="auto" w:fill="auto"/>
            <w:noWrap/>
          </w:tcPr>
          <w:p w:rsidR="005E33E9" w:rsidRPr="006D01F8" w:rsidRDefault="001E0013" w:rsidP="00AB1CE9">
            <w:pPr>
              <w:rPr>
                <w:rFonts w:ascii="Calibri" w:hAnsi="Calibri" w:cs="Arial"/>
                <w:b/>
                <w:sz w:val="20"/>
                <w:szCs w:val="20"/>
              </w:rPr>
            </w:pPr>
            <w:r>
              <w:rPr>
                <w:rFonts w:ascii="Calibri" w:hAnsi="Calibri" w:cs="Arial"/>
                <w:b/>
                <w:sz w:val="20"/>
                <w:szCs w:val="20"/>
              </w:rPr>
              <w:t>Encuesta Nacional sobre Disponibilidad y Uso de Tecnologías de la Información en los Hogares (ENDUTIH 200</w:t>
            </w:r>
            <w:r w:rsidR="00AB1CE9">
              <w:rPr>
                <w:rFonts w:ascii="Calibri" w:hAnsi="Calibri" w:cs="Arial"/>
                <w:b/>
                <w:sz w:val="20"/>
                <w:szCs w:val="20"/>
              </w:rPr>
              <w:t>4</w:t>
            </w:r>
            <w:r>
              <w:rPr>
                <w:rFonts w:ascii="Calibri" w:hAnsi="Calibri" w:cs="Arial"/>
                <w:b/>
                <w:sz w:val="20"/>
                <w:szCs w:val="20"/>
              </w:rPr>
              <w:t>)</w:t>
            </w:r>
          </w:p>
        </w:tc>
      </w:tr>
      <w:tr w:rsidR="00915179" w:rsidRPr="00277DE4" w:rsidTr="00D9305B">
        <w:trPr>
          <w:trHeight w:val="255"/>
          <w:jc w:val="center"/>
        </w:trPr>
        <w:tc>
          <w:tcPr>
            <w:tcW w:w="2913" w:type="dxa"/>
            <w:tcBorders>
              <w:top w:val="single" w:sz="4" w:space="0" w:color="auto"/>
              <w:bottom w:val="single" w:sz="4" w:space="0" w:color="auto"/>
            </w:tcBorders>
            <w:shd w:val="clear" w:color="auto" w:fill="auto"/>
          </w:tcPr>
          <w:p w:rsidR="00915179" w:rsidRPr="00277DE4" w:rsidRDefault="00915179" w:rsidP="009E1CFD">
            <w:pPr>
              <w:rPr>
                <w:rFonts w:ascii="Calibri" w:hAnsi="Calibri" w:cs="Arial"/>
                <w:b/>
                <w:bCs/>
                <w:sz w:val="20"/>
                <w:szCs w:val="20"/>
              </w:rPr>
            </w:pPr>
            <w:r w:rsidRPr="00277DE4">
              <w:rPr>
                <w:rFonts w:ascii="Calibri" w:hAnsi="Calibri" w:cs="Arial"/>
                <w:b/>
                <w:bCs/>
                <w:sz w:val="20"/>
                <w:szCs w:val="20"/>
              </w:rPr>
              <w:t>Institución que la elaboró</w:t>
            </w:r>
          </w:p>
        </w:tc>
        <w:tc>
          <w:tcPr>
            <w:tcW w:w="11382" w:type="dxa"/>
            <w:tcBorders>
              <w:top w:val="single" w:sz="4" w:space="0" w:color="auto"/>
              <w:bottom w:val="single" w:sz="4" w:space="0" w:color="auto"/>
            </w:tcBorders>
            <w:shd w:val="clear" w:color="auto" w:fill="auto"/>
            <w:noWrap/>
          </w:tcPr>
          <w:p w:rsidR="00915179" w:rsidRPr="006D01F8" w:rsidRDefault="00915179" w:rsidP="00E873A3">
            <w:pPr>
              <w:rPr>
                <w:rFonts w:ascii="Calibri" w:hAnsi="Calibri" w:cs="Arial"/>
                <w:sz w:val="20"/>
                <w:szCs w:val="20"/>
              </w:rPr>
            </w:pPr>
            <w:r w:rsidRPr="00DD29F8">
              <w:rPr>
                <w:rFonts w:ascii="Calibri" w:hAnsi="Calibri" w:cs="Arial"/>
                <w:sz w:val="20"/>
                <w:szCs w:val="20"/>
              </w:rPr>
              <w:t>Instituto Nacional de Estadística y Geografía</w:t>
            </w:r>
            <w:r>
              <w:rPr>
                <w:rFonts w:ascii="Calibri" w:hAnsi="Calibri" w:cs="Arial"/>
                <w:sz w:val="20"/>
                <w:szCs w:val="20"/>
              </w:rPr>
              <w:t xml:space="preserve"> </w:t>
            </w:r>
            <w:r w:rsidRPr="00DD29F8">
              <w:rPr>
                <w:rFonts w:ascii="Calibri" w:hAnsi="Calibri" w:cs="Arial"/>
                <w:sz w:val="20"/>
                <w:szCs w:val="20"/>
              </w:rPr>
              <w:t>(INEGI)</w:t>
            </w:r>
          </w:p>
        </w:tc>
      </w:tr>
      <w:tr w:rsidR="00915179" w:rsidRPr="00277DE4" w:rsidTr="00D9305B">
        <w:trPr>
          <w:trHeight w:val="510"/>
          <w:jc w:val="center"/>
        </w:trPr>
        <w:tc>
          <w:tcPr>
            <w:tcW w:w="2913" w:type="dxa"/>
            <w:tcBorders>
              <w:top w:val="single" w:sz="4" w:space="0" w:color="auto"/>
              <w:bottom w:val="single" w:sz="4" w:space="0" w:color="auto"/>
            </w:tcBorders>
            <w:shd w:val="clear" w:color="auto" w:fill="auto"/>
          </w:tcPr>
          <w:p w:rsidR="00915179" w:rsidRPr="00277DE4" w:rsidRDefault="00915179" w:rsidP="009E1CFD">
            <w:pPr>
              <w:rPr>
                <w:rFonts w:ascii="Calibri" w:hAnsi="Calibri" w:cs="Arial"/>
                <w:b/>
                <w:bCs/>
                <w:sz w:val="20"/>
                <w:szCs w:val="20"/>
              </w:rPr>
            </w:pPr>
            <w:r w:rsidRPr="00277DE4">
              <w:rPr>
                <w:rFonts w:ascii="Calibri" w:hAnsi="Calibri" w:cs="Arial"/>
                <w:b/>
                <w:bCs/>
                <w:sz w:val="20"/>
                <w:szCs w:val="20"/>
              </w:rPr>
              <w:t>Institución o sitio que difunde o tiene a resguardo la información</w:t>
            </w:r>
          </w:p>
        </w:tc>
        <w:tc>
          <w:tcPr>
            <w:tcW w:w="11382" w:type="dxa"/>
            <w:tcBorders>
              <w:top w:val="single" w:sz="4" w:space="0" w:color="auto"/>
              <w:bottom w:val="single" w:sz="4" w:space="0" w:color="auto"/>
            </w:tcBorders>
            <w:shd w:val="clear" w:color="auto" w:fill="auto"/>
            <w:noWrap/>
          </w:tcPr>
          <w:p w:rsidR="00915179" w:rsidRPr="006D01F8" w:rsidRDefault="00915179" w:rsidP="00E873A3">
            <w:pPr>
              <w:rPr>
                <w:rFonts w:ascii="Calibri" w:hAnsi="Calibri" w:cs="Arial"/>
                <w:sz w:val="20"/>
                <w:szCs w:val="20"/>
              </w:rPr>
            </w:pPr>
            <w:r w:rsidRPr="00DD29F8">
              <w:rPr>
                <w:rFonts w:ascii="Calibri" w:hAnsi="Calibri" w:cs="Arial"/>
                <w:sz w:val="20"/>
                <w:szCs w:val="20"/>
              </w:rPr>
              <w:t>Instituto Nacional de Estadística y Geografía</w:t>
            </w:r>
            <w:r>
              <w:rPr>
                <w:rFonts w:ascii="Calibri" w:hAnsi="Calibri" w:cs="Arial"/>
                <w:sz w:val="20"/>
                <w:szCs w:val="20"/>
              </w:rPr>
              <w:t xml:space="preserve"> </w:t>
            </w:r>
            <w:r w:rsidRPr="00DD29F8">
              <w:rPr>
                <w:rFonts w:ascii="Calibri" w:hAnsi="Calibri" w:cs="Arial"/>
                <w:sz w:val="20"/>
                <w:szCs w:val="20"/>
              </w:rPr>
              <w:t>(INEGI)</w:t>
            </w:r>
          </w:p>
        </w:tc>
      </w:tr>
      <w:tr w:rsidR="00915179" w:rsidRPr="00277DE4" w:rsidTr="00D9305B">
        <w:trPr>
          <w:trHeight w:val="255"/>
          <w:jc w:val="center"/>
        </w:trPr>
        <w:tc>
          <w:tcPr>
            <w:tcW w:w="2913" w:type="dxa"/>
            <w:tcBorders>
              <w:top w:val="single" w:sz="4" w:space="0" w:color="auto"/>
              <w:bottom w:val="single" w:sz="4" w:space="0" w:color="auto"/>
            </w:tcBorders>
            <w:shd w:val="clear" w:color="auto" w:fill="auto"/>
          </w:tcPr>
          <w:p w:rsidR="00915179" w:rsidRPr="00277DE4" w:rsidRDefault="00915179" w:rsidP="009E1CFD">
            <w:pPr>
              <w:rPr>
                <w:rFonts w:ascii="Calibri" w:hAnsi="Calibri" w:cs="Arial"/>
                <w:b/>
                <w:bCs/>
                <w:sz w:val="20"/>
                <w:szCs w:val="20"/>
              </w:rPr>
            </w:pPr>
            <w:r w:rsidRPr="00277DE4">
              <w:rPr>
                <w:rFonts w:ascii="Calibri" w:hAnsi="Calibri" w:cs="Arial"/>
                <w:b/>
                <w:bCs/>
                <w:sz w:val="20"/>
                <w:szCs w:val="20"/>
              </w:rPr>
              <w:t>Medio por el cual se obtuvo</w:t>
            </w:r>
          </w:p>
        </w:tc>
        <w:tc>
          <w:tcPr>
            <w:tcW w:w="11382" w:type="dxa"/>
            <w:tcBorders>
              <w:top w:val="single" w:sz="4" w:space="0" w:color="auto"/>
              <w:bottom w:val="single" w:sz="4" w:space="0" w:color="auto"/>
            </w:tcBorders>
            <w:shd w:val="clear" w:color="auto" w:fill="auto"/>
            <w:noWrap/>
          </w:tcPr>
          <w:p w:rsidR="00915179" w:rsidRDefault="00915179" w:rsidP="00E873A3">
            <w:pPr>
              <w:ind w:right="-1030"/>
              <w:rPr>
                <w:rFonts w:ascii="Calibri" w:hAnsi="Calibri" w:cs="Arial"/>
                <w:sz w:val="20"/>
                <w:szCs w:val="20"/>
              </w:rPr>
            </w:pPr>
            <w:r>
              <w:rPr>
                <w:rFonts w:ascii="Calibri" w:hAnsi="Calibri" w:cs="Arial"/>
                <w:sz w:val="20"/>
                <w:szCs w:val="20"/>
              </w:rPr>
              <w:t>Internet</w:t>
            </w:r>
          </w:p>
          <w:p w:rsidR="00915179" w:rsidRPr="006D01F8" w:rsidRDefault="00915179" w:rsidP="00E873A3">
            <w:pPr>
              <w:ind w:right="-1030"/>
              <w:rPr>
                <w:rFonts w:ascii="Calibri" w:hAnsi="Calibri" w:cs="Arial"/>
                <w:sz w:val="20"/>
                <w:szCs w:val="20"/>
              </w:rPr>
            </w:pPr>
            <w:r w:rsidRPr="006D01F8">
              <w:rPr>
                <w:rFonts w:ascii="Calibri" w:hAnsi="Calibri" w:cs="Arial"/>
                <w:sz w:val="20"/>
                <w:szCs w:val="20"/>
              </w:rPr>
              <w:t xml:space="preserve">Consultada el </w:t>
            </w:r>
            <w:r>
              <w:rPr>
                <w:rFonts w:ascii="Calibri" w:hAnsi="Calibri" w:cs="Arial"/>
                <w:sz w:val="20"/>
                <w:szCs w:val="20"/>
              </w:rPr>
              <w:t>9</w:t>
            </w:r>
            <w:r w:rsidRPr="006D01F8">
              <w:rPr>
                <w:rFonts w:ascii="Calibri" w:hAnsi="Calibri" w:cs="Arial"/>
                <w:sz w:val="20"/>
                <w:szCs w:val="20"/>
              </w:rPr>
              <w:t xml:space="preserve"> de </w:t>
            </w:r>
            <w:r>
              <w:rPr>
                <w:rFonts w:ascii="Calibri" w:hAnsi="Calibri" w:cs="Arial"/>
                <w:sz w:val="20"/>
                <w:szCs w:val="20"/>
              </w:rPr>
              <w:t>enero</w:t>
            </w:r>
            <w:r w:rsidRPr="006D01F8">
              <w:rPr>
                <w:rFonts w:ascii="Calibri" w:hAnsi="Calibri" w:cs="Arial"/>
                <w:sz w:val="20"/>
                <w:szCs w:val="20"/>
              </w:rPr>
              <w:t xml:space="preserve"> de 201</w:t>
            </w:r>
            <w:r>
              <w:rPr>
                <w:rFonts w:ascii="Calibri" w:hAnsi="Calibri" w:cs="Arial"/>
                <w:sz w:val="20"/>
                <w:szCs w:val="20"/>
              </w:rPr>
              <w:t xml:space="preserve">2 en </w:t>
            </w:r>
            <w:r w:rsidRPr="00F7268A">
              <w:rPr>
                <w:rFonts w:ascii="Calibri" w:hAnsi="Calibri" w:cs="Arial"/>
                <w:sz w:val="18"/>
                <w:szCs w:val="20"/>
              </w:rPr>
              <w:t>http://www.inegi.org.mx/est/contenidos/Proyectos/Encuestas/Hogares/</w:t>
            </w:r>
          </w:p>
        </w:tc>
      </w:tr>
      <w:tr w:rsidR="00915179" w:rsidRPr="00277DE4" w:rsidTr="00D9305B">
        <w:trPr>
          <w:trHeight w:val="555"/>
          <w:jc w:val="center"/>
        </w:trPr>
        <w:tc>
          <w:tcPr>
            <w:tcW w:w="2913" w:type="dxa"/>
            <w:tcBorders>
              <w:top w:val="single" w:sz="4" w:space="0" w:color="auto"/>
              <w:bottom w:val="single" w:sz="4" w:space="0" w:color="auto"/>
            </w:tcBorders>
            <w:shd w:val="clear" w:color="auto" w:fill="auto"/>
          </w:tcPr>
          <w:p w:rsidR="00915179" w:rsidRPr="00277DE4" w:rsidRDefault="00915179" w:rsidP="009E1CFD">
            <w:pPr>
              <w:rPr>
                <w:rFonts w:ascii="Calibri" w:hAnsi="Calibri" w:cs="Arial"/>
                <w:b/>
                <w:bCs/>
                <w:sz w:val="20"/>
                <w:szCs w:val="20"/>
              </w:rPr>
            </w:pPr>
            <w:r w:rsidRPr="00277DE4">
              <w:rPr>
                <w:rFonts w:ascii="Calibri" w:hAnsi="Calibri" w:cs="Arial"/>
                <w:b/>
                <w:bCs/>
                <w:sz w:val="20"/>
                <w:szCs w:val="20"/>
              </w:rPr>
              <w:t>Forma parte de un conjunto de encuestas, ¿cuál(es)?</w:t>
            </w:r>
          </w:p>
        </w:tc>
        <w:tc>
          <w:tcPr>
            <w:tcW w:w="11382" w:type="dxa"/>
            <w:tcBorders>
              <w:top w:val="single" w:sz="4" w:space="0" w:color="auto"/>
              <w:bottom w:val="single" w:sz="4" w:space="0" w:color="auto"/>
            </w:tcBorders>
            <w:shd w:val="clear" w:color="auto" w:fill="auto"/>
            <w:noWrap/>
          </w:tcPr>
          <w:p w:rsidR="00915179" w:rsidRPr="006C669D" w:rsidRDefault="00915179" w:rsidP="00FF6E81">
            <w:pPr>
              <w:autoSpaceDE w:val="0"/>
              <w:autoSpaceDN w:val="0"/>
              <w:adjustRightInd w:val="0"/>
              <w:rPr>
                <w:rFonts w:ascii="Calibri" w:hAnsi="Calibri" w:cs="Arial"/>
                <w:bCs/>
                <w:sz w:val="20"/>
                <w:szCs w:val="20"/>
              </w:rPr>
            </w:pPr>
            <w:r w:rsidRPr="006C669D">
              <w:rPr>
                <w:rFonts w:ascii="Calibri" w:hAnsi="Calibri" w:cs="Arial"/>
                <w:bCs/>
                <w:sz w:val="20"/>
                <w:szCs w:val="20"/>
              </w:rPr>
              <w:t>En 1992 se realizó el primer levantamiento de</w:t>
            </w:r>
            <w:r>
              <w:rPr>
                <w:rFonts w:ascii="Calibri" w:hAnsi="Calibri" w:cs="Arial"/>
                <w:bCs/>
                <w:sz w:val="20"/>
                <w:szCs w:val="20"/>
              </w:rPr>
              <w:t xml:space="preserve"> </w:t>
            </w:r>
            <w:r w:rsidRPr="006C669D">
              <w:rPr>
                <w:rFonts w:ascii="Calibri" w:hAnsi="Calibri" w:cs="Arial"/>
                <w:bCs/>
                <w:sz w:val="20"/>
                <w:szCs w:val="20"/>
              </w:rPr>
              <w:t>información sobre uso de tecnología de información en</w:t>
            </w:r>
            <w:r>
              <w:rPr>
                <w:rFonts w:ascii="Calibri" w:hAnsi="Calibri" w:cs="Arial"/>
                <w:bCs/>
                <w:sz w:val="20"/>
                <w:szCs w:val="20"/>
              </w:rPr>
              <w:t xml:space="preserve"> </w:t>
            </w:r>
            <w:r w:rsidRPr="006C669D">
              <w:rPr>
                <w:rFonts w:ascii="Calibri" w:hAnsi="Calibri" w:cs="Arial"/>
                <w:bCs/>
                <w:sz w:val="20"/>
                <w:szCs w:val="20"/>
              </w:rPr>
              <w:t>los hogares.</w:t>
            </w:r>
          </w:p>
          <w:p w:rsidR="00915179" w:rsidRPr="006C669D" w:rsidRDefault="00915179" w:rsidP="00FF6E81">
            <w:pPr>
              <w:autoSpaceDE w:val="0"/>
              <w:autoSpaceDN w:val="0"/>
              <w:adjustRightInd w:val="0"/>
              <w:rPr>
                <w:rFonts w:ascii="Calibri" w:hAnsi="Calibri" w:cs="Arial"/>
                <w:bCs/>
                <w:sz w:val="20"/>
                <w:szCs w:val="20"/>
              </w:rPr>
            </w:pPr>
            <w:r w:rsidRPr="006C669D">
              <w:rPr>
                <w:rFonts w:ascii="Calibri" w:hAnsi="Calibri" w:cs="Arial"/>
                <w:bCs/>
                <w:sz w:val="20"/>
                <w:szCs w:val="20"/>
              </w:rPr>
              <w:t>• Un siguiente levantamiento se realizó en 1998.</w:t>
            </w:r>
          </w:p>
          <w:p w:rsidR="00915179" w:rsidRPr="006C669D" w:rsidRDefault="00915179" w:rsidP="00FF6E81">
            <w:pPr>
              <w:autoSpaceDE w:val="0"/>
              <w:autoSpaceDN w:val="0"/>
              <w:adjustRightInd w:val="0"/>
              <w:rPr>
                <w:rFonts w:ascii="Calibri" w:hAnsi="Calibri" w:cs="Arial"/>
                <w:bCs/>
                <w:sz w:val="20"/>
                <w:szCs w:val="20"/>
              </w:rPr>
            </w:pPr>
            <w:r w:rsidRPr="006C669D">
              <w:rPr>
                <w:rFonts w:ascii="Calibri" w:hAnsi="Calibri" w:cs="Arial"/>
                <w:bCs/>
                <w:sz w:val="20"/>
                <w:szCs w:val="20"/>
              </w:rPr>
              <w:t xml:space="preserve">• </w:t>
            </w:r>
            <w:r w:rsidR="0019179F">
              <w:rPr>
                <w:rFonts w:ascii="Calibri" w:hAnsi="Calibri" w:cs="Arial"/>
                <w:bCs/>
                <w:sz w:val="20"/>
                <w:szCs w:val="20"/>
              </w:rPr>
              <w:t>A partir de 2001 se aplicó de manera simultánea en las viviendas de la muestra de la Encuesta Nacional sobre Confianza del Consumidor (ENCO)</w:t>
            </w:r>
            <w:r w:rsidR="00F11921">
              <w:rPr>
                <w:rFonts w:ascii="Calibri" w:hAnsi="Calibri" w:cs="Arial"/>
                <w:bCs/>
                <w:sz w:val="20"/>
                <w:szCs w:val="20"/>
              </w:rPr>
              <w:t xml:space="preserve"> y</w:t>
            </w:r>
            <w:r w:rsidR="0019179F">
              <w:rPr>
                <w:rFonts w:ascii="Calibri" w:hAnsi="Calibri" w:cs="Arial"/>
                <w:bCs/>
                <w:sz w:val="20"/>
                <w:szCs w:val="20"/>
              </w:rPr>
              <w:t xml:space="preserve"> se denominó “Módulo Nacional de Computación” (MONACO 2001)</w:t>
            </w:r>
            <w:r w:rsidR="00F11921">
              <w:rPr>
                <w:rFonts w:ascii="Calibri" w:hAnsi="Calibri" w:cs="Arial"/>
                <w:bCs/>
                <w:sz w:val="20"/>
                <w:szCs w:val="20"/>
              </w:rPr>
              <w:t>:</w:t>
            </w:r>
            <w:r w:rsidR="0019179F">
              <w:rPr>
                <w:rFonts w:ascii="Calibri" w:hAnsi="Calibri" w:cs="Arial"/>
                <w:bCs/>
                <w:sz w:val="20"/>
                <w:szCs w:val="20"/>
              </w:rPr>
              <w:t xml:space="preserve"> </w:t>
            </w:r>
            <w:r w:rsidR="00F11921">
              <w:rPr>
                <w:rFonts w:ascii="Calibri" w:hAnsi="Calibri" w:cs="Arial"/>
                <w:bCs/>
                <w:sz w:val="20"/>
                <w:szCs w:val="20"/>
              </w:rPr>
              <w:t>En</w:t>
            </w:r>
            <w:r w:rsidR="0019179F">
              <w:rPr>
                <w:rFonts w:ascii="Calibri" w:hAnsi="Calibri" w:cs="Arial"/>
                <w:bCs/>
                <w:sz w:val="20"/>
                <w:szCs w:val="20"/>
              </w:rPr>
              <w:t xml:space="preserve"> 2002 tomó el nombre de “Encuesta sobre Disponibilidad y Uso de Tecnología de Información en los Hogares”</w:t>
            </w:r>
          </w:p>
          <w:p w:rsidR="00915179" w:rsidRPr="006D01F8" w:rsidRDefault="00915179" w:rsidP="00F11921">
            <w:pPr>
              <w:autoSpaceDE w:val="0"/>
              <w:autoSpaceDN w:val="0"/>
              <w:adjustRightInd w:val="0"/>
              <w:rPr>
                <w:rFonts w:ascii="Calibri" w:hAnsi="Calibri" w:cs="Arial"/>
                <w:bCs/>
                <w:sz w:val="20"/>
                <w:szCs w:val="20"/>
              </w:rPr>
            </w:pPr>
            <w:r w:rsidRPr="006C669D">
              <w:rPr>
                <w:rFonts w:ascii="Calibri" w:hAnsi="Calibri" w:cs="Arial"/>
                <w:bCs/>
                <w:sz w:val="20"/>
                <w:szCs w:val="20"/>
              </w:rPr>
              <w:t xml:space="preserve">• </w:t>
            </w:r>
            <w:r w:rsidR="00F11921">
              <w:rPr>
                <w:rFonts w:ascii="Calibri" w:hAnsi="Calibri" w:cs="Arial"/>
                <w:bCs/>
                <w:sz w:val="20"/>
                <w:szCs w:val="20"/>
              </w:rPr>
              <w:t>A partir de 2004 se denomina “Encuesta Nacional sobre Disponibilidad y Uso de Tecnologías de la Información en los Hogares” y su levantamiento es anual</w:t>
            </w:r>
            <w:r w:rsidRPr="006C669D">
              <w:rPr>
                <w:rFonts w:ascii="Calibri" w:hAnsi="Calibri" w:cs="Arial"/>
                <w:bCs/>
                <w:sz w:val="20"/>
                <w:szCs w:val="20"/>
              </w:rPr>
              <w:t>.</w:t>
            </w:r>
          </w:p>
        </w:tc>
      </w:tr>
      <w:tr w:rsidR="00915179" w:rsidRPr="00277DE4" w:rsidTr="00D9305B">
        <w:trPr>
          <w:trHeight w:val="255"/>
          <w:jc w:val="center"/>
        </w:trPr>
        <w:tc>
          <w:tcPr>
            <w:tcW w:w="2913" w:type="dxa"/>
            <w:tcBorders>
              <w:top w:val="single" w:sz="4" w:space="0" w:color="auto"/>
              <w:bottom w:val="single" w:sz="4" w:space="0" w:color="auto"/>
            </w:tcBorders>
            <w:shd w:val="clear" w:color="auto" w:fill="auto"/>
          </w:tcPr>
          <w:p w:rsidR="00915179" w:rsidRPr="00277DE4" w:rsidRDefault="00915179" w:rsidP="009E1CFD">
            <w:pPr>
              <w:rPr>
                <w:rFonts w:ascii="Calibri" w:hAnsi="Calibri" w:cs="Arial"/>
                <w:b/>
                <w:bCs/>
                <w:sz w:val="20"/>
                <w:szCs w:val="20"/>
              </w:rPr>
            </w:pPr>
            <w:r w:rsidRPr="00277DE4">
              <w:rPr>
                <w:rFonts w:ascii="Calibri" w:hAnsi="Calibri" w:cs="Arial"/>
                <w:b/>
                <w:bCs/>
                <w:sz w:val="20"/>
                <w:szCs w:val="20"/>
              </w:rPr>
              <w:t xml:space="preserve">Periodo de la información </w:t>
            </w:r>
          </w:p>
        </w:tc>
        <w:tc>
          <w:tcPr>
            <w:tcW w:w="11382" w:type="dxa"/>
            <w:tcBorders>
              <w:top w:val="single" w:sz="4" w:space="0" w:color="auto"/>
              <w:bottom w:val="single" w:sz="4" w:space="0" w:color="auto"/>
            </w:tcBorders>
            <w:shd w:val="clear" w:color="auto" w:fill="auto"/>
            <w:noWrap/>
          </w:tcPr>
          <w:p w:rsidR="00915179" w:rsidRPr="006D01F8" w:rsidRDefault="00252030" w:rsidP="00252030">
            <w:pPr>
              <w:autoSpaceDE w:val="0"/>
              <w:autoSpaceDN w:val="0"/>
              <w:adjustRightInd w:val="0"/>
              <w:rPr>
                <w:rFonts w:ascii="Calibri" w:hAnsi="Calibri" w:cs="Arial"/>
                <w:sz w:val="20"/>
                <w:szCs w:val="20"/>
              </w:rPr>
            </w:pPr>
            <w:r>
              <w:rPr>
                <w:rFonts w:ascii="Calibri" w:hAnsi="Calibri" w:cs="Arial"/>
                <w:bCs/>
                <w:sz w:val="20"/>
                <w:szCs w:val="20"/>
              </w:rPr>
              <w:t>La encuesta se levantó en j</w:t>
            </w:r>
            <w:bookmarkStart w:id="0" w:name="_GoBack"/>
            <w:bookmarkEnd w:id="0"/>
            <w:r w:rsidR="00F11921">
              <w:rPr>
                <w:rFonts w:ascii="Calibri" w:hAnsi="Calibri" w:cs="Arial"/>
                <w:bCs/>
                <w:sz w:val="20"/>
                <w:szCs w:val="20"/>
              </w:rPr>
              <w:t>unio de</w:t>
            </w:r>
            <w:r w:rsidR="0019179F">
              <w:rPr>
                <w:rFonts w:ascii="Calibri" w:hAnsi="Calibri" w:cs="Arial"/>
                <w:bCs/>
                <w:sz w:val="20"/>
                <w:szCs w:val="20"/>
              </w:rPr>
              <w:t xml:space="preserve"> 200</w:t>
            </w:r>
            <w:r w:rsidR="00F11921">
              <w:rPr>
                <w:rFonts w:ascii="Calibri" w:hAnsi="Calibri" w:cs="Arial"/>
                <w:bCs/>
                <w:sz w:val="20"/>
                <w:szCs w:val="20"/>
              </w:rPr>
              <w:t>4</w:t>
            </w:r>
            <w:r w:rsidR="0019179F">
              <w:rPr>
                <w:rFonts w:ascii="Calibri" w:hAnsi="Calibri" w:cs="Arial"/>
                <w:bCs/>
                <w:sz w:val="20"/>
                <w:szCs w:val="20"/>
              </w:rPr>
              <w:t>.</w:t>
            </w:r>
          </w:p>
        </w:tc>
      </w:tr>
      <w:tr w:rsidR="00915179" w:rsidRPr="00277DE4" w:rsidTr="00D9305B">
        <w:trPr>
          <w:trHeight w:val="255"/>
          <w:jc w:val="center"/>
        </w:trPr>
        <w:tc>
          <w:tcPr>
            <w:tcW w:w="2913" w:type="dxa"/>
            <w:tcBorders>
              <w:top w:val="single" w:sz="4" w:space="0" w:color="auto"/>
              <w:bottom w:val="single" w:sz="4" w:space="0" w:color="auto"/>
            </w:tcBorders>
            <w:shd w:val="clear" w:color="auto" w:fill="auto"/>
          </w:tcPr>
          <w:p w:rsidR="00915179" w:rsidRPr="00277DE4" w:rsidRDefault="00915179" w:rsidP="009E1CFD">
            <w:pPr>
              <w:rPr>
                <w:rFonts w:ascii="Calibri" w:hAnsi="Calibri" w:cs="Arial"/>
                <w:b/>
                <w:bCs/>
                <w:sz w:val="20"/>
                <w:szCs w:val="20"/>
              </w:rPr>
            </w:pPr>
            <w:r w:rsidRPr="00277DE4">
              <w:rPr>
                <w:rFonts w:ascii="Calibri" w:hAnsi="Calibri" w:cs="Arial"/>
                <w:b/>
                <w:bCs/>
                <w:sz w:val="20"/>
                <w:szCs w:val="20"/>
              </w:rPr>
              <w:t>Año de publicación</w:t>
            </w:r>
          </w:p>
        </w:tc>
        <w:tc>
          <w:tcPr>
            <w:tcW w:w="11382" w:type="dxa"/>
            <w:tcBorders>
              <w:top w:val="single" w:sz="4" w:space="0" w:color="auto"/>
              <w:bottom w:val="single" w:sz="4" w:space="0" w:color="auto"/>
            </w:tcBorders>
            <w:shd w:val="clear" w:color="auto" w:fill="auto"/>
            <w:noWrap/>
          </w:tcPr>
          <w:p w:rsidR="00915179" w:rsidRPr="006D01F8" w:rsidRDefault="0019179F" w:rsidP="00710484">
            <w:pPr>
              <w:rPr>
                <w:rFonts w:ascii="Calibri" w:hAnsi="Calibri" w:cs="Arial"/>
                <w:sz w:val="20"/>
                <w:szCs w:val="20"/>
              </w:rPr>
            </w:pPr>
            <w:r>
              <w:rPr>
                <w:rFonts w:ascii="Calibri" w:hAnsi="Calibri" w:cs="Arial"/>
                <w:sz w:val="20"/>
                <w:szCs w:val="20"/>
              </w:rPr>
              <w:t>2004.</w:t>
            </w:r>
          </w:p>
        </w:tc>
      </w:tr>
      <w:tr w:rsidR="00915179" w:rsidRPr="00277DE4" w:rsidTr="00D9305B">
        <w:trPr>
          <w:trHeight w:val="255"/>
          <w:jc w:val="center"/>
        </w:trPr>
        <w:tc>
          <w:tcPr>
            <w:tcW w:w="2913" w:type="dxa"/>
            <w:tcBorders>
              <w:top w:val="single" w:sz="4" w:space="0" w:color="auto"/>
              <w:bottom w:val="single" w:sz="4" w:space="0" w:color="auto"/>
            </w:tcBorders>
            <w:shd w:val="clear" w:color="auto" w:fill="auto"/>
          </w:tcPr>
          <w:p w:rsidR="00915179" w:rsidRPr="00277DE4" w:rsidRDefault="00915179" w:rsidP="009E1CFD">
            <w:pPr>
              <w:rPr>
                <w:rFonts w:ascii="Calibri" w:hAnsi="Calibri" w:cs="Arial"/>
                <w:b/>
                <w:bCs/>
                <w:sz w:val="20"/>
                <w:szCs w:val="20"/>
              </w:rPr>
            </w:pPr>
            <w:r w:rsidRPr="00277DE4">
              <w:rPr>
                <w:rFonts w:ascii="Calibri" w:hAnsi="Calibri" w:cs="Arial"/>
                <w:b/>
                <w:bCs/>
                <w:sz w:val="20"/>
                <w:szCs w:val="20"/>
              </w:rPr>
              <w:t>Contenidos temáticos</w:t>
            </w:r>
          </w:p>
        </w:tc>
        <w:tc>
          <w:tcPr>
            <w:tcW w:w="11382" w:type="dxa"/>
            <w:tcBorders>
              <w:top w:val="single" w:sz="4" w:space="0" w:color="auto"/>
              <w:bottom w:val="single" w:sz="4" w:space="0" w:color="auto"/>
            </w:tcBorders>
            <w:shd w:val="clear" w:color="auto" w:fill="auto"/>
            <w:noWrap/>
          </w:tcPr>
          <w:p w:rsidR="004C40D3" w:rsidRPr="004C40D3" w:rsidRDefault="005E5475" w:rsidP="004C40D3">
            <w:pPr>
              <w:pStyle w:val="Prrafodelista"/>
              <w:numPr>
                <w:ilvl w:val="0"/>
                <w:numId w:val="18"/>
              </w:numPr>
              <w:rPr>
                <w:rFonts w:ascii="Calibri" w:hAnsi="Calibri" w:cs="Arial"/>
                <w:sz w:val="20"/>
                <w:szCs w:val="20"/>
              </w:rPr>
            </w:pPr>
            <w:r>
              <w:rPr>
                <w:rFonts w:ascii="Calibri" w:hAnsi="Calibri" w:cs="Arial"/>
                <w:sz w:val="20"/>
                <w:szCs w:val="20"/>
              </w:rPr>
              <w:t>Datos de identificación</w:t>
            </w:r>
            <w:r w:rsidR="0019179F">
              <w:rPr>
                <w:rFonts w:ascii="Calibri" w:hAnsi="Calibri" w:cs="Arial"/>
                <w:sz w:val="20"/>
                <w:szCs w:val="20"/>
              </w:rPr>
              <w:t>.</w:t>
            </w:r>
          </w:p>
          <w:p w:rsidR="003C698F" w:rsidRDefault="005E5475" w:rsidP="004C40D3">
            <w:pPr>
              <w:pStyle w:val="Prrafodelista"/>
              <w:numPr>
                <w:ilvl w:val="0"/>
                <w:numId w:val="18"/>
              </w:numPr>
              <w:rPr>
                <w:rFonts w:ascii="Calibri" w:hAnsi="Calibri" w:cs="Arial"/>
                <w:sz w:val="20"/>
                <w:szCs w:val="20"/>
              </w:rPr>
            </w:pPr>
            <w:r>
              <w:rPr>
                <w:rFonts w:ascii="Calibri" w:hAnsi="Calibri" w:cs="Arial"/>
                <w:sz w:val="20"/>
                <w:szCs w:val="20"/>
              </w:rPr>
              <w:t>Equipamiento de TIC en los hogares</w:t>
            </w:r>
            <w:r w:rsidR="003C698F">
              <w:rPr>
                <w:rFonts w:ascii="Calibri" w:hAnsi="Calibri" w:cs="Arial"/>
                <w:sz w:val="20"/>
                <w:szCs w:val="20"/>
              </w:rPr>
              <w:t>.</w:t>
            </w:r>
          </w:p>
          <w:p w:rsidR="004C40D3" w:rsidRPr="004C40D3" w:rsidRDefault="005E5475" w:rsidP="004C40D3">
            <w:pPr>
              <w:pStyle w:val="Prrafodelista"/>
              <w:numPr>
                <w:ilvl w:val="0"/>
                <w:numId w:val="18"/>
              </w:numPr>
              <w:rPr>
                <w:rFonts w:ascii="Calibri" w:hAnsi="Calibri" w:cs="Arial"/>
                <w:sz w:val="20"/>
                <w:szCs w:val="20"/>
              </w:rPr>
            </w:pPr>
            <w:r>
              <w:rPr>
                <w:rFonts w:ascii="Calibri" w:hAnsi="Calibri" w:cs="Arial"/>
                <w:sz w:val="20"/>
                <w:szCs w:val="20"/>
              </w:rPr>
              <w:t>Financiamiento para la adquisición de tecnología informática</w:t>
            </w:r>
            <w:r w:rsidR="0019179F">
              <w:rPr>
                <w:rFonts w:ascii="Calibri" w:hAnsi="Calibri" w:cs="Arial"/>
                <w:sz w:val="20"/>
                <w:szCs w:val="20"/>
              </w:rPr>
              <w:t>.</w:t>
            </w:r>
          </w:p>
          <w:p w:rsidR="004C40D3" w:rsidRDefault="005E5475" w:rsidP="004C40D3">
            <w:pPr>
              <w:pStyle w:val="Prrafodelista"/>
              <w:numPr>
                <w:ilvl w:val="0"/>
                <w:numId w:val="18"/>
              </w:numPr>
              <w:rPr>
                <w:rFonts w:ascii="Calibri" w:hAnsi="Calibri" w:cs="Arial"/>
                <w:sz w:val="20"/>
                <w:szCs w:val="20"/>
              </w:rPr>
            </w:pPr>
            <w:r>
              <w:rPr>
                <w:rFonts w:ascii="Calibri" w:hAnsi="Calibri" w:cs="Arial"/>
                <w:sz w:val="20"/>
                <w:szCs w:val="20"/>
              </w:rPr>
              <w:t>Características del equipo de cómputo</w:t>
            </w:r>
            <w:r w:rsidR="0019179F">
              <w:rPr>
                <w:rFonts w:ascii="Calibri" w:hAnsi="Calibri" w:cs="Arial"/>
                <w:sz w:val="20"/>
                <w:szCs w:val="20"/>
              </w:rPr>
              <w:t>.</w:t>
            </w:r>
          </w:p>
          <w:p w:rsidR="003C698F" w:rsidRPr="004C40D3" w:rsidRDefault="005E5475" w:rsidP="004C40D3">
            <w:pPr>
              <w:pStyle w:val="Prrafodelista"/>
              <w:numPr>
                <w:ilvl w:val="0"/>
                <w:numId w:val="18"/>
              </w:numPr>
              <w:rPr>
                <w:rFonts w:ascii="Calibri" w:hAnsi="Calibri" w:cs="Arial"/>
                <w:sz w:val="20"/>
                <w:szCs w:val="20"/>
              </w:rPr>
            </w:pPr>
            <w:r>
              <w:rPr>
                <w:rFonts w:ascii="Calibri" w:hAnsi="Calibri" w:cs="Arial"/>
                <w:sz w:val="20"/>
                <w:szCs w:val="20"/>
              </w:rPr>
              <w:t>Disponibilidad de equipo periférico</w:t>
            </w:r>
            <w:r w:rsidR="003C698F">
              <w:rPr>
                <w:rFonts w:ascii="Calibri" w:hAnsi="Calibri" w:cs="Arial"/>
                <w:sz w:val="20"/>
                <w:szCs w:val="20"/>
              </w:rPr>
              <w:t>.</w:t>
            </w:r>
          </w:p>
          <w:p w:rsidR="004C40D3" w:rsidRPr="004C40D3" w:rsidRDefault="005E5475" w:rsidP="004C40D3">
            <w:pPr>
              <w:pStyle w:val="Prrafodelista"/>
              <w:numPr>
                <w:ilvl w:val="0"/>
                <w:numId w:val="18"/>
              </w:numPr>
              <w:rPr>
                <w:rFonts w:ascii="Calibri" w:hAnsi="Calibri" w:cs="Arial"/>
                <w:sz w:val="20"/>
                <w:szCs w:val="20"/>
              </w:rPr>
            </w:pPr>
            <w:r>
              <w:rPr>
                <w:rFonts w:ascii="Calibri" w:hAnsi="Calibri" w:cs="Arial"/>
                <w:sz w:val="20"/>
                <w:szCs w:val="20"/>
              </w:rPr>
              <w:t>Disponibilidad de Internet</w:t>
            </w:r>
            <w:r w:rsidR="0019179F">
              <w:rPr>
                <w:rFonts w:ascii="Calibri" w:hAnsi="Calibri" w:cs="Arial"/>
                <w:sz w:val="20"/>
                <w:szCs w:val="20"/>
              </w:rPr>
              <w:t>.</w:t>
            </w:r>
          </w:p>
          <w:p w:rsidR="003C698F" w:rsidRDefault="005E5475" w:rsidP="004C40D3">
            <w:pPr>
              <w:pStyle w:val="Prrafodelista"/>
              <w:numPr>
                <w:ilvl w:val="0"/>
                <w:numId w:val="18"/>
              </w:numPr>
              <w:rPr>
                <w:rFonts w:ascii="Calibri" w:hAnsi="Calibri" w:cs="Arial"/>
                <w:sz w:val="20"/>
                <w:szCs w:val="20"/>
              </w:rPr>
            </w:pPr>
            <w:r>
              <w:rPr>
                <w:rFonts w:ascii="Calibri" w:hAnsi="Calibri" w:cs="Arial"/>
                <w:sz w:val="20"/>
                <w:szCs w:val="20"/>
              </w:rPr>
              <w:t>Frecuencia del uso de la computadora e Internet</w:t>
            </w:r>
            <w:r w:rsidR="0019179F" w:rsidRPr="003C698F">
              <w:rPr>
                <w:rFonts w:ascii="Calibri" w:hAnsi="Calibri" w:cs="Arial"/>
                <w:sz w:val="20"/>
                <w:szCs w:val="20"/>
              </w:rPr>
              <w:t>.</w:t>
            </w:r>
          </w:p>
          <w:p w:rsidR="0019179F" w:rsidRPr="005E5475" w:rsidRDefault="005E5475" w:rsidP="005E5475">
            <w:pPr>
              <w:pStyle w:val="Prrafodelista"/>
              <w:numPr>
                <w:ilvl w:val="0"/>
                <w:numId w:val="18"/>
              </w:numPr>
              <w:rPr>
                <w:rFonts w:ascii="Calibri" w:hAnsi="Calibri" w:cs="Arial"/>
                <w:sz w:val="20"/>
                <w:szCs w:val="20"/>
              </w:rPr>
            </w:pPr>
            <w:r>
              <w:rPr>
                <w:rFonts w:ascii="Calibri" w:hAnsi="Calibri" w:cs="Arial"/>
                <w:sz w:val="20"/>
                <w:szCs w:val="20"/>
              </w:rPr>
              <w:t>Realización de transacciones electrónicas</w:t>
            </w:r>
            <w:r w:rsidR="006E4A48">
              <w:rPr>
                <w:rFonts w:ascii="Calibri" w:hAnsi="Calibri" w:cs="Arial"/>
                <w:sz w:val="20"/>
                <w:szCs w:val="20"/>
              </w:rPr>
              <w:t>.</w:t>
            </w:r>
          </w:p>
        </w:tc>
      </w:tr>
      <w:tr w:rsidR="00915179" w:rsidRPr="00277DE4" w:rsidTr="00D9305B">
        <w:trPr>
          <w:trHeight w:val="255"/>
          <w:jc w:val="center"/>
        </w:trPr>
        <w:tc>
          <w:tcPr>
            <w:tcW w:w="2913" w:type="dxa"/>
            <w:tcBorders>
              <w:top w:val="single" w:sz="4" w:space="0" w:color="auto"/>
              <w:bottom w:val="single" w:sz="4" w:space="0" w:color="auto"/>
            </w:tcBorders>
            <w:shd w:val="clear" w:color="auto" w:fill="auto"/>
          </w:tcPr>
          <w:p w:rsidR="00915179" w:rsidRPr="00216822" w:rsidRDefault="00915179" w:rsidP="009E1CFD">
            <w:pPr>
              <w:rPr>
                <w:rFonts w:ascii="Calibri" w:hAnsi="Calibri" w:cs="Arial"/>
                <w:b/>
                <w:bCs/>
                <w:sz w:val="20"/>
                <w:szCs w:val="20"/>
              </w:rPr>
            </w:pPr>
            <w:r w:rsidRPr="00216822">
              <w:rPr>
                <w:rFonts w:ascii="Calibri" w:hAnsi="Calibri" w:cs="Arial"/>
                <w:b/>
                <w:bCs/>
                <w:sz w:val="20"/>
                <w:szCs w:val="20"/>
              </w:rPr>
              <w:t>Contenidos temáticos relevantes para la investigación de género</w:t>
            </w:r>
          </w:p>
        </w:tc>
        <w:tc>
          <w:tcPr>
            <w:tcW w:w="11382" w:type="dxa"/>
            <w:tcBorders>
              <w:top w:val="single" w:sz="4" w:space="0" w:color="auto"/>
              <w:bottom w:val="single" w:sz="4" w:space="0" w:color="auto"/>
            </w:tcBorders>
            <w:shd w:val="clear" w:color="auto" w:fill="auto"/>
            <w:noWrap/>
          </w:tcPr>
          <w:p w:rsidR="00915179" w:rsidRPr="006D01F8" w:rsidRDefault="004C40D3" w:rsidP="00DF70ED">
            <w:pPr>
              <w:rPr>
                <w:rFonts w:ascii="Calibri" w:hAnsi="Calibri" w:cs="Arial"/>
                <w:sz w:val="20"/>
                <w:szCs w:val="20"/>
              </w:rPr>
            </w:pPr>
            <w:r>
              <w:rPr>
                <w:rFonts w:ascii="Calibri" w:hAnsi="Calibri" w:cs="Arial"/>
                <w:sz w:val="20"/>
                <w:szCs w:val="20"/>
              </w:rPr>
              <w:t xml:space="preserve"> </w:t>
            </w:r>
            <w:r w:rsidR="00DF70ED">
              <w:rPr>
                <w:rFonts w:ascii="Calibri" w:hAnsi="Calibri" w:cs="Arial"/>
                <w:sz w:val="20"/>
                <w:szCs w:val="20"/>
              </w:rPr>
              <w:t>Uso y acceso a las TIC por mujeres y hombres.</w:t>
            </w:r>
          </w:p>
        </w:tc>
      </w:tr>
      <w:tr w:rsidR="00915179" w:rsidRPr="00277DE4" w:rsidTr="00D9305B">
        <w:trPr>
          <w:trHeight w:val="255"/>
          <w:jc w:val="center"/>
        </w:trPr>
        <w:tc>
          <w:tcPr>
            <w:tcW w:w="2913" w:type="dxa"/>
            <w:tcBorders>
              <w:top w:val="single" w:sz="4" w:space="0" w:color="auto"/>
              <w:bottom w:val="single" w:sz="4" w:space="0" w:color="auto"/>
            </w:tcBorders>
            <w:shd w:val="clear" w:color="auto" w:fill="auto"/>
          </w:tcPr>
          <w:p w:rsidR="00915179" w:rsidRPr="00277DE4" w:rsidRDefault="00915179" w:rsidP="009E1CFD">
            <w:pPr>
              <w:rPr>
                <w:rFonts w:ascii="Calibri" w:hAnsi="Calibri" w:cs="Arial"/>
                <w:b/>
                <w:bCs/>
                <w:sz w:val="20"/>
                <w:szCs w:val="20"/>
              </w:rPr>
            </w:pPr>
            <w:r w:rsidRPr="00277DE4">
              <w:rPr>
                <w:rFonts w:ascii="Calibri" w:hAnsi="Calibri" w:cs="Arial"/>
                <w:b/>
                <w:bCs/>
                <w:sz w:val="20"/>
                <w:szCs w:val="20"/>
              </w:rPr>
              <w:t>Objetivo(s)</w:t>
            </w:r>
          </w:p>
        </w:tc>
        <w:tc>
          <w:tcPr>
            <w:tcW w:w="11382" w:type="dxa"/>
            <w:tcBorders>
              <w:top w:val="single" w:sz="4" w:space="0" w:color="auto"/>
              <w:bottom w:val="single" w:sz="4" w:space="0" w:color="auto"/>
            </w:tcBorders>
            <w:shd w:val="clear" w:color="auto" w:fill="auto"/>
            <w:noWrap/>
          </w:tcPr>
          <w:p w:rsidR="00915179" w:rsidRDefault="006D7EDD" w:rsidP="00FF6E81">
            <w:pPr>
              <w:contextualSpacing/>
              <w:rPr>
                <w:rFonts w:ascii="Calibri" w:hAnsi="Calibri" w:cs="Calibri"/>
                <w:sz w:val="20"/>
                <w:szCs w:val="20"/>
              </w:rPr>
            </w:pPr>
            <w:r>
              <w:rPr>
                <w:rFonts w:ascii="Calibri" w:hAnsi="Calibri" w:cs="Calibri"/>
                <w:sz w:val="20"/>
                <w:szCs w:val="20"/>
              </w:rPr>
              <w:t>General: Medir la disponibilidad de TIC en los hogares y la cuantificación de los usuarios de estas tecnologías</w:t>
            </w:r>
            <w:r w:rsidR="00915179" w:rsidRPr="0029680E">
              <w:rPr>
                <w:rFonts w:ascii="Calibri" w:hAnsi="Calibri" w:cs="Calibri"/>
                <w:sz w:val="20"/>
                <w:szCs w:val="20"/>
              </w:rPr>
              <w:t>.</w:t>
            </w:r>
          </w:p>
          <w:p w:rsidR="006D7EDD" w:rsidRDefault="006D7EDD" w:rsidP="00FF6E81">
            <w:pPr>
              <w:contextualSpacing/>
              <w:rPr>
                <w:rFonts w:ascii="Calibri" w:hAnsi="Calibri" w:cs="Calibri"/>
                <w:sz w:val="20"/>
                <w:szCs w:val="20"/>
              </w:rPr>
            </w:pPr>
            <w:r>
              <w:rPr>
                <w:rFonts w:ascii="Calibri" w:hAnsi="Calibri" w:cs="Calibri"/>
                <w:sz w:val="20"/>
                <w:szCs w:val="20"/>
              </w:rPr>
              <w:t xml:space="preserve">Objetivos Específicos: </w:t>
            </w:r>
          </w:p>
          <w:p w:rsidR="006D7EDD" w:rsidRDefault="006D7EDD" w:rsidP="00FF6E81">
            <w:pPr>
              <w:contextualSpacing/>
              <w:rPr>
                <w:rFonts w:ascii="Calibri" w:hAnsi="Calibri" w:cs="Calibri"/>
                <w:sz w:val="20"/>
                <w:szCs w:val="20"/>
              </w:rPr>
            </w:pPr>
            <w:r>
              <w:rPr>
                <w:rFonts w:ascii="Calibri" w:hAnsi="Calibri" w:cs="Calibri"/>
                <w:sz w:val="20"/>
                <w:szCs w:val="20"/>
              </w:rPr>
              <w:t xml:space="preserve">A nivel de hogares: conocer y medir la disponibilidad de computadora y de los servicios de telefonía, señal de televisión de paga y de conexión a Internet; el gasto y financiamiento para la adquisición de la computadora, así como las características de actualización del equipo. </w:t>
            </w:r>
          </w:p>
          <w:p w:rsidR="006D7EDD" w:rsidRPr="00287E32" w:rsidRDefault="006D7EDD" w:rsidP="006D7EDD">
            <w:pPr>
              <w:contextualSpacing/>
              <w:rPr>
                <w:rFonts w:ascii="Calibri" w:hAnsi="Calibri" w:cs="Calibri"/>
                <w:sz w:val="20"/>
                <w:szCs w:val="20"/>
              </w:rPr>
            </w:pPr>
            <w:r>
              <w:rPr>
                <w:rFonts w:ascii="Calibri" w:hAnsi="Calibri" w:cs="Calibri"/>
                <w:sz w:val="20"/>
                <w:szCs w:val="20"/>
              </w:rPr>
              <w:t>A nivel de las personas: establecer el volumen de usuarios de computadora e Internet y las características de su uso (lugares de acceso, tipo de uso, tipo de aplicaciones utilizadas, periodicidad y recurrencia de transacciones electrónicas)</w:t>
            </w:r>
          </w:p>
        </w:tc>
      </w:tr>
      <w:tr w:rsidR="00915179" w:rsidRPr="00216822" w:rsidTr="00D9305B">
        <w:trPr>
          <w:trHeight w:val="255"/>
          <w:jc w:val="center"/>
        </w:trPr>
        <w:tc>
          <w:tcPr>
            <w:tcW w:w="2913" w:type="dxa"/>
            <w:tcBorders>
              <w:top w:val="single" w:sz="4" w:space="0" w:color="auto"/>
              <w:bottom w:val="single" w:sz="4" w:space="0" w:color="auto"/>
            </w:tcBorders>
            <w:shd w:val="clear" w:color="auto" w:fill="auto"/>
          </w:tcPr>
          <w:p w:rsidR="00915179" w:rsidRPr="00216822" w:rsidRDefault="00915179" w:rsidP="009E1CFD">
            <w:pPr>
              <w:rPr>
                <w:rFonts w:ascii="Calibri" w:hAnsi="Calibri" w:cs="Arial"/>
                <w:b/>
                <w:bCs/>
                <w:sz w:val="20"/>
                <w:szCs w:val="20"/>
              </w:rPr>
            </w:pPr>
            <w:r w:rsidRPr="00216822">
              <w:rPr>
                <w:rFonts w:ascii="Calibri" w:hAnsi="Calibri" w:cs="Arial"/>
                <w:b/>
                <w:bCs/>
                <w:sz w:val="20"/>
                <w:szCs w:val="20"/>
              </w:rPr>
              <w:t xml:space="preserve">Unidad(es) de análisis </w:t>
            </w:r>
          </w:p>
        </w:tc>
        <w:tc>
          <w:tcPr>
            <w:tcW w:w="11382" w:type="dxa"/>
            <w:tcBorders>
              <w:top w:val="single" w:sz="4" w:space="0" w:color="auto"/>
              <w:bottom w:val="single" w:sz="4" w:space="0" w:color="auto"/>
            </w:tcBorders>
            <w:shd w:val="clear" w:color="auto" w:fill="auto"/>
            <w:noWrap/>
          </w:tcPr>
          <w:p w:rsidR="00915179" w:rsidRDefault="00915179" w:rsidP="006D7EDD">
            <w:pPr>
              <w:pStyle w:val="Prrafodelista"/>
              <w:numPr>
                <w:ilvl w:val="0"/>
                <w:numId w:val="17"/>
              </w:numPr>
              <w:rPr>
                <w:rFonts w:ascii="Calibri" w:hAnsi="Calibri" w:cs="Arial"/>
                <w:sz w:val="20"/>
                <w:szCs w:val="20"/>
              </w:rPr>
            </w:pPr>
            <w:r w:rsidRPr="006C669D">
              <w:rPr>
                <w:rFonts w:ascii="Calibri" w:hAnsi="Calibri" w:cs="Arial"/>
                <w:sz w:val="20"/>
                <w:szCs w:val="20"/>
              </w:rPr>
              <w:t xml:space="preserve">Personas de 6 </w:t>
            </w:r>
            <w:r w:rsidR="00846B1B">
              <w:rPr>
                <w:rFonts w:ascii="Calibri" w:hAnsi="Calibri" w:cs="Arial"/>
                <w:sz w:val="20"/>
                <w:szCs w:val="20"/>
              </w:rPr>
              <w:t>o</w:t>
            </w:r>
            <w:r w:rsidRPr="006C669D">
              <w:rPr>
                <w:rFonts w:ascii="Calibri" w:hAnsi="Calibri" w:cs="Arial"/>
                <w:sz w:val="20"/>
                <w:szCs w:val="20"/>
              </w:rPr>
              <w:t xml:space="preserve"> más años de edad, residentes</w:t>
            </w:r>
            <w:r w:rsidR="006D7EDD">
              <w:rPr>
                <w:rFonts w:ascii="Calibri" w:hAnsi="Calibri" w:cs="Arial"/>
                <w:sz w:val="20"/>
                <w:szCs w:val="20"/>
              </w:rPr>
              <w:t xml:space="preserve"> habituales </w:t>
            </w:r>
            <w:r w:rsidRPr="006C669D">
              <w:rPr>
                <w:rFonts w:ascii="Calibri" w:hAnsi="Calibri" w:cs="Arial"/>
                <w:sz w:val="20"/>
                <w:szCs w:val="20"/>
              </w:rPr>
              <w:t>de las viviendas seleccionadas</w:t>
            </w:r>
            <w:r w:rsidR="00B5781D">
              <w:rPr>
                <w:rFonts w:ascii="Calibri" w:hAnsi="Calibri" w:cs="Arial"/>
                <w:sz w:val="20"/>
                <w:szCs w:val="20"/>
              </w:rPr>
              <w:t>.</w:t>
            </w:r>
          </w:p>
          <w:p w:rsidR="006D7EDD" w:rsidRPr="004C2C41" w:rsidRDefault="00B5781D" w:rsidP="00B5781D">
            <w:pPr>
              <w:pStyle w:val="Prrafodelista"/>
              <w:numPr>
                <w:ilvl w:val="0"/>
                <w:numId w:val="17"/>
              </w:numPr>
              <w:rPr>
                <w:rFonts w:ascii="Calibri" w:hAnsi="Calibri" w:cs="Arial"/>
                <w:sz w:val="20"/>
                <w:szCs w:val="20"/>
              </w:rPr>
            </w:pPr>
            <w:r>
              <w:rPr>
                <w:rFonts w:ascii="Calibri" w:hAnsi="Calibri" w:cs="Arial"/>
                <w:sz w:val="20"/>
                <w:szCs w:val="20"/>
              </w:rPr>
              <w:t>Las u</w:t>
            </w:r>
            <w:r w:rsidR="006D7EDD">
              <w:rPr>
                <w:rFonts w:ascii="Calibri" w:hAnsi="Calibri" w:cs="Arial"/>
                <w:sz w:val="20"/>
                <w:szCs w:val="20"/>
              </w:rPr>
              <w:t xml:space="preserve">nidades de observación </w:t>
            </w:r>
            <w:r>
              <w:rPr>
                <w:rFonts w:ascii="Calibri" w:hAnsi="Calibri" w:cs="Arial"/>
                <w:sz w:val="20"/>
                <w:szCs w:val="20"/>
              </w:rPr>
              <w:t xml:space="preserve">son los </w:t>
            </w:r>
            <w:r w:rsidR="006D7EDD">
              <w:rPr>
                <w:rFonts w:ascii="Calibri" w:hAnsi="Calibri" w:cs="Arial"/>
                <w:sz w:val="20"/>
                <w:szCs w:val="20"/>
              </w:rPr>
              <w:t xml:space="preserve">hogares y </w:t>
            </w:r>
            <w:r>
              <w:rPr>
                <w:rFonts w:ascii="Calibri" w:hAnsi="Calibri" w:cs="Arial"/>
                <w:sz w:val="20"/>
                <w:szCs w:val="20"/>
              </w:rPr>
              <w:t xml:space="preserve">las </w:t>
            </w:r>
            <w:r w:rsidR="006D7EDD">
              <w:rPr>
                <w:rFonts w:ascii="Calibri" w:hAnsi="Calibri" w:cs="Arial"/>
                <w:sz w:val="20"/>
                <w:szCs w:val="20"/>
              </w:rPr>
              <w:t>viviendas</w:t>
            </w:r>
            <w:r>
              <w:rPr>
                <w:rFonts w:ascii="Calibri" w:hAnsi="Calibri" w:cs="Arial"/>
                <w:sz w:val="20"/>
                <w:szCs w:val="20"/>
              </w:rPr>
              <w:t>,</w:t>
            </w:r>
            <w:r w:rsidR="006D7EDD">
              <w:rPr>
                <w:rFonts w:ascii="Calibri" w:hAnsi="Calibri" w:cs="Arial"/>
                <w:sz w:val="20"/>
                <w:szCs w:val="20"/>
              </w:rPr>
              <w:t xml:space="preserve"> las unidades de selección.</w:t>
            </w:r>
          </w:p>
        </w:tc>
      </w:tr>
      <w:tr w:rsidR="004C40D3" w:rsidRPr="00277DE4" w:rsidTr="00D9305B">
        <w:trPr>
          <w:trHeight w:val="255"/>
          <w:jc w:val="center"/>
        </w:trPr>
        <w:tc>
          <w:tcPr>
            <w:tcW w:w="2913" w:type="dxa"/>
            <w:tcBorders>
              <w:top w:val="single" w:sz="4" w:space="0" w:color="auto"/>
              <w:bottom w:val="single" w:sz="4" w:space="0" w:color="auto"/>
            </w:tcBorders>
            <w:shd w:val="clear" w:color="auto" w:fill="auto"/>
          </w:tcPr>
          <w:p w:rsidR="004C40D3" w:rsidRPr="00277DE4" w:rsidRDefault="004C40D3" w:rsidP="009E1CFD">
            <w:pPr>
              <w:rPr>
                <w:rFonts w:ascii="Calibri" w:hAnsi="Calibri" w:cs="Arial"/>
                <w:b/>
                <w:bCs/>
                <w:sz w:val="20"/>
                <w:szCs w:val="20"/>
              </w:rPr>
            </w:pPr>
            <w:r w:rsidRPr="00277DE4">
              <w:rPr>
                <w:rFonts w:ascii="Calibri" w:hAnsi="Calibri" w:cs="Arial"/>
                <w:b/>
                <w:bCs/>
                <w:sz w:val="20"/>
                <w:szCs w:val="20"/>
              </w:rPr>
              <w:lastRenderedPageBreak/>
              <w:t>Diseño muestral</w:t>
            </w:r>
          </w:p>
        </w:tc>
        <w:tc>
          <w:tcPr>
            <w:tcW w:w="11382" w:type="dxa"/>
            <w:tcBorders>
              <w:top w:val="single" w:sz="4" w:space="0" w:color="auto"/>
              <w:bottom w:val="single" w:sz="4" w:space="0" w:color="auto"/>
            </w:tcBorders>
            <w:shd w:val="clear" w:color="auto" w:fill="auto"/>
            <w:noWrap/>
          </w:tcPr>
          <w:p w:rsidR="005E5475" w:rsidRDefault="005E5475" w:rsidP="005E5475">
            <w:pPr>
              <w:contextualSpacing/>
              <w:rPr>
                <w:rFonts w:ascii="Calibri" w:hAnsi="Calibri" w:cs="Arial"/>
                <w:sz w:val="20"/>
                <w:szCs w:val="20"/>
              </w:rPr>
            </w:pPr>
            <w:r>
              <w:rPr>
                <w:rFonts w:ascii="Calibri" w:hAnsi="Calibri" w:cs="Arial"/>
                <w:sz w:val="20"/>
                <w:szCs w:val="20"/>
              </w:rPr>
              <w:t xml:space="preserve">Las encuestas sobre TIC se aplican en forma simultánea en viviendas muestreadas por encuestas en hogares que cuentan con un diseño probado, de tal manera que la estructura operativa es la misma para ambos proyectos. Estas encuestas continuas se denominan “encuestas de origen”. </w:t>
            </w:r>
          </w:p>
          <w:p w:rsidR="005E5475" w:rsidRDefault="005E5475" w:rsidP="005E5475">
            <w:pPr>
              <w:contextualSpacing/>
              <w:rPr>
                <w:rFonts w:ascii="Calibri" w:hAnsi="Calibri" w:cs="Arial"/>
                <w:sz w:val="20"/>
                <w:szCs w:val="20"/>
              </w:rPr>
            </w:pPr>
            <w:r>
              <w:rPr>
                <w:rFonts w:ascii="Calibri" w:hAnsi="Calibri" w:cs="Arial"/>
                <w:sz w:val="20"/>
                <w:szCs w:val="20"/>
              </w:rPr>
              <w:t xml:space="preserve">El levantamiento de 2004 se realizó como parte del operativo de la Encuesta Nacional de Empleo (ENE). </w:t>
            </w:r>
          </w:p>
          <w:p w:rsidR="004C40D3" w:rsidRPr="006D01F8" w:rsidRDefault="00907C54" w:rsidP="00907C54">
            <w:pPr>
              <w:contextualSpacing/>
              <w:rPr>
                <w:rFonts w:ascii="Calibri" w:hAnsi="Calibri" w:cs="Arial"/>
                <w:sz w:val="20"/>
                <w:szCs w:val="20"/>
              </w:rPr>
            </w:pPr>
            <w:r>
              <w:rPr>
                <w:rFonts w:ascii="Calibri" w:hAnsi="Calibri" w:cs="Arial"/>
                <w:sz w:val="20"/>
                <w:szCs w:val="20"/>
              </w:rPr>
              <w:t xml:space="preserve">Comparte las mismas bases del diseño muestral: </w:t>
            </w:r>
            <w:r w:rsidR="004C40D3">
              <w:rPr>
                <w:rFonts w:ascii="Calibri" w:hAnsi="Calibri" w:cs="Arial"/>
                <w:sz w:val="20"/>
                <w:szCs w:val="20"/>
              </w:rPr>
              <w:t xml:space="preserve">probabilístico, </w:t>
            </w:r>
            <w:r>
              <w:rPr>
                <w:rFonts w:ascii="Calibri" w:hAnsi="Calibri" w:cs="Arial"/>
                <w:sz w:val="20"/>
                <w:szCs w:val="20"/>
              </w:rPr>
              <w:t>polietápico</w:t>
            </w:r>
            <w:r w:rsidR="006D7EDD">
              <w:rPr>
                <w:rFonts w:ascii="Calibri" w:hAnsi="Calibri" w:cs="Arial"/>
                <w:sz w:val="20"/>
                <w:szCs w:val="20"/>
              </w:rPr>
              <w:t>, estratificado</w:t>
            </w:r>
            <w:r w:rsidR="004C40D3">
              <w:rPr>
                <w:rFonts w:ascii="Calibri" w:hAnsi="Calibri" w:cs="Arial"/>
                <w:sz w:val="20"/>
                <w:szCs w:val="20"/>
              </w:rPr>
              <w:t xml:space="preserve"> y por conglomerados.</w:t>
            </w:r>
          </w:p>
        </w:tc>
      </w:tr>
      <w:tr w:rsidR="004C40D3" w:rsidRPr="00216822" w:rsidTr="00D9305B">
        <w:trPr>
          <w:trHeight w:val="255"/>
          <w:jc w:val="center"/>
        </w:trPr>
        <w:tc>
          <w:tcPr>
            <w:tcW w:w="2913" w:type="dxa"/>
            <w:tcBorders>
              <w:top w:val="single" w:sz="4" w:space="0" w:color="auto"/>
              <w:bottom w:val="single" w:sz="4" w:space="0" w:color="auto"/>
            </w:tcBorders>
            <w:shd w:val="clear" w:color="auto" w:fill="auto"/>
          </w:tcPr>
          <w:p w:rsidR="004C40D3" w:rsidRPr="00216822" w:rsidRDefault="004C40D3" w:rsidP="009E1CFD">
            <w:pPr>
              <w:rPr>
                <w:rFonts w:ascii="Calibri" w:hAnsi="Calibri" w:cs="Arial"/>
                <w:b/>
                <w:bCs/>
                <w:sz w:val="20"/>
                <w:szCs w:val="20"/>
              </w:rPr>
            </w:pPr>
            <w:r>
              <w:rPr>
                <w:rFonts w:ascii="Calibri" w:hAnsi="Calibri" w:cs="Arial"/>
                <w:b/>
                <w:bCs/>
                <w:sz w:val="20"/>
                <w:szCs w:val="20"/>
              </w:rPr>
              <w:t>Tamaño de muestra</w:t>
            </w:r>
          </w:p>
        </w:tc>
        <w:tc>
          <w:tcPr>
            <w:tcW w:w="11382" w:type="dxa"/>
            <w:tcBorders>
              <w:top w:val="single" w:sz="4" w:space="0" w:color="auto"/>
              <w:bottom w:val="single" w:sz="4" w:space="0" w:color="auto"/>
            </w:tcBorders>
            <w:shd w:val="clear" w:color="auto" w:fill="auto"/>
            <w:noWrap/>
          </w:tcPr>
          <w:p w:rsidR="004C40D3" w:rsidRPr="007E70C2" w:rsidRDefault="006D7EDD" w:rsidP="005E5475">
            <w:pPr>
              <w:rPr>
                <w:rFonts w:ascii="Calibri" w:hAnsi="Calibri"/>
                <w:sz w:val="20"/>
                <w:szCs w:val="20"/>
              </w:rPr>
            </w:pPr>
            <w:r>
              <w:rPr>
                <w:rFonts w:ascii="Calibri" w:hAnsi="Calibri"/>
                <w:sz w:val="20"/>
                <w:szCs w:val="20"/>
              </w:rPr>
              <w:t>5</w:t>
            </w:r>
            <w:r w:rsidR="004C40D3">
              <w:rPr>
                <w:rFonts w:ascii="Calibri" w:hAnsi="Calibri"/>
                <w:sz w:val="20"/>
                <w:szCs w:val="20"/>
              </w:rPr>
              <w:t xml:space="preserve"> mil </w:t>
            </w:r>
            <w:r>
              <w:rPr>
                <w:rFonts w:ascii="Calibri" w:hAnsi="Calibri"/>
                <w:sz w:val="20"/>
                <w:szCs w:val="20"/>
              </w:rPr>
              <w:t>0</w:t>
            </w:r>
            <w:r w:rsidR="005E5475">
              <w:rPr>
                <w:rFonts w:ascii="Calibri" w:hAnsi="Calibri"/>
                <w:sz w:val="20"/>
                <w:szCs w:val="20"/>
              </w:rPr>
              <w:t xml:space="preserve">55 </w:t>
            </w:r>
            <w:r>
              <w:rPr>
                <w:rFonts w:ascii="Calibri" w:hAnsi="Calibri"/>
                <w:sz w:val="20"/>
                <w:szCs w:val="20"/>
              </w:rPr>
              <w:t xml:space="preserve"> </w:t>
            </w:r>
            <w:r w:rsidR="004C40D3">
              <w:rPr>
                <w:rFonts w:ascii="Calibri" w:hAnsi="Calibri"/>
                <w:sz w:val="20"/>
                <w:szCs w:val="20"/>
              </w:rPr>
              <w:t>viviendas</w:t>
            </w:r>
            <w:r>
              <w:rPr>
                <w:rFonts w:ascii="Calibri" w:hAnsi="Calibri"/>
                <w:sz w:val="20"/>
                <w:szCs w:val="20"/>
              </w:rPr>
              <w:t xml:space="preserve"> distribuidas en las 32 entidades federativas.</w:t>
            </w:r>
          </w:p>
        </w:tc>
      </w:tr>
      <w:tr w:rsidR="00915179" w:rsidRPr="00216822" w:rsidTr="00D9305B">
        <w:trPr>
          <w:trHeight w:val="255"/>
          <w:jc w:val="center"/>
        </w:trPr>
        <w:tc>
          <w:tcPr>
            <w:tcW w:w="2913" w:type="dxa"/>
            <w:tcBorders>
              <w:top w:val="single" w:sz="4" w:space="0" w:color="auto"/>
              <w:bottom w:val="single" w:sz="4" w:space="0" w:color="auto"/>
            </w:tcBorders>
            <w:shd w:val="clear" w:color="auto" w:fill="auto"/>
          </w:tcPr>
          <w:p w:rsidR="00915179" w:rsidRPr="00216822" w:rsidRDefault="00915179" w:rsidP="009E1CFD">
            <w:pPr>
              <w:rPr>
                <w:rFonts w:ascii="Calibri" w:hAnsi="Calibri" w:cs="Arial"/>
                <w:b/>
                <w:bCs/>
                <w:sz w:val="20"/>
                <w:szCs w:val="20"/>
              </w:rPr>
            </w:pPr>
            <w:r w:rsidRPr="00216822">
              <w:rPr>
                <w:rFonts w:ascii="Calibri" w:hAnsi="Calibri" w:cs="Arial"/>
                <w:b/>
                <w:bCs/>
                <w:sz w:val="20"/>
                <w:szCs w:val="20"/>
              </w:rPr>
              <w:t>Cobertura geográfica y desglose geográfico</w:t>
            </w:r>
          </w:p>
        </w:tc>
        <w:tc>
          <w:tcPr>
            <w:tcW w:w="11382" w:type="dxa"/>
            <w:tcBorders>
              <w:top w:val="single" w:sz="4" w:space="0" w:color="auto"/>
              <w:bottom w:val="single" w:sz="4" w:space="0" w:color="auto"/>
            </w:tcBorders>
            <w:shd w:val="clear" w:color="auto" w:fill="auto"/>
            <w:noWrap/>
          </w:tcPr>
          <w:p w:rsidR="00915179" w:rsidRPr="006D01F8" w:rsidRDefault="006D7EDD" w:rsidP="004C40D3">
            <w:pPr>
              <w:rPr>
                <w:rFonts w:ascii="Calibri" w:hAnsi="Calibri"/>
                <w:sz w:val="20"/>
                <w:szCs w:val="20"/>
              </w:rPr>
            </w:pPr>
            <w:r>
              <w:rPr>
                <w:rFonts w:ascii="Calibri" w:hAnsi="Calibri"/>
                <w:sz w:val="20"/>
                <w:szCs w:val="20"/>
              </w:rPr>
              <w:t>Nacional</w:t>
            </w:r>
            <w:r w:rsidR="00915179" w:rsidRPr="006C669D">
              <w:rPr>
                <w:rFonts w:ascii="Calibri" w:hAnsi="Calibri"/>
                <w:sz w:val="20"/>
                <w:szCs w:val="20"/>
              </w:rPr>
              <w:t>.</w:t>
            </w:r>
          </w:p>
        </w:tc>
      </w:tr>
      <w:tr w:rsidR="00915179" w:rsidRPr="00277DE4" w:rsidTr="00D9305B">
        <w:trPr>
          <w:trHeight w:val="255"/>
          <w:jc w:val="center"/>
        </w:trPr>
        <w:tc>
          <w:tcPr>
            <w:tcW w:w="2913" w:type="dxa"/>
            <w:tcBorders>
              <w:top w:val="single" w:sz="4" w:space="0" w:color="auto"/>
              <w:bottom w:val="single" w:sz="4" w:space="0" w:color="auto"/>
            </w:tcBorders>
            <w:shd w:val="clear" w:color="auto" w:fill="auto"/>
          </w:tcPr>
          <w:p w:rsidR="00915179" w:rsidRPr="00277DE4" w:rsidRDefault="00915179" w:rsidP="00366A8E">
            <w:pPr>
              <w:rPr>
                <w:rFonts w:ascii="Calibri" w:hAnsi="Calibri" w:cs="Arial"/>
                <w:b/>
                <w:bCs/>
                <w:sz w:val="20"/>
                <w:szCs w:val="20"/>
              </w:rPr>
            </w:pPr>
            <w:r>
              <w:rPr>
                <w:rFonts w:ascii="Calibri" w:hAnsi="Calibri" w:cs="Arial"/>
                <w:b/>
                <w:bCs/>
                <w:sz w:val="20"/>
                <w:szCs w:val="20"/>
              </w:rPr>
              <w:t>Archivos de la</w:t>
            </w:r>
            <w:r w:rsidRPr="00277DE4">
              <w:rPr>
                <w:rFonts w:ascii="Calibri" w:hAnsi="Calibri" w:cs="Arial"/>
                <w:b/>
                <w:bCs/>
                <w:sz w:val="20"/>
                <w:szCs w:val="20"/>
              </w:rPr>
              <w:t xml:space="preserve"> base de datos</w:t>
            </w:r>
          </w:p>
        </w:tc>
        <w:tc>
          <w:tcPr>
            <w:tcW w:w="11382" w:type="dxa"/>
            <w:tcBorders>
              <w:top w:val="single" w:sz="4" w:space="0" w:color="auto"/>
              <w:bottom w:val="single" w:sz="4" w:space="0" w:color="auto"/>
            </w:tcBorders>
            <w:shd w:val="clear" w:color="auto" w:fill="auto"/>
            <w:noWrap/>
          </w:tcPr>
          <w:p w:rsidR="00915179" w:rsidRDefault="006D7EDD" w:rsidP="00B820A1">
            <w:pPr>
              <w:rPr>
                <w:rFonts w:ascii="Calibri" w:hAnsi="Calibri" w:cs="Arial"/>
                <w:sz w:val="20"/>
                <w:szCs w:val="20"/>
                <w:lang w:val="es-MX"/>
              </w:rPr>
            </w:pPr>
            <w:r>
              <w:rPr>
                <w:rFonts w:ascii="Calibri" w:hAnsi="Calibri" w:cs="Arial"/>
                <w:sz w:val="20"/>
                <w:szCs w:val="20"/>
                <w:lang w:val="es-MX"/>
              </w:rPr>
              <w:t xml:space="preserve">Se presentan dos archivos </w:t>
            </w:r>
          </w:p>
          <w:p w:rsidR="006D7EDD" w:rsidRDefault="006D7EDD" w:rsidP="00B820A1">
            <w:pPr>
              <w:rPr>
                <w:rFonts w:ascii="Calibri" w:hAnsi="Calibri" w:cs="Arial"/>
                <w:sz w:val="20"/>
                <w:szCs w:val="20"/>
                <w:lang w:val="es-MX"/>
              </w:rPr>
            </w:pPr>
            <w:r>
              <w:rPr>
                <w:rFonts w:ascii="Calibri" w:hAnsi="Calibri" w:cs="Arial"/>
                <w:sz w:val="20"/>
                <w:szCs w:val="20"/>
                <w:lang w:val="es-MX"/>
              </w:rPr>
              <w:t>Por hogar, ti_0</w:t>
            </w:r>
            <w:r w:rsidR="005B4932">
              <w:rPr>
                <w:rFonts w:ascii="Calibri" w:hAnsi="Calibri" w:cs="Arial"/>
                <w:sz w:val="20"/>
                <w:szCs w:val="20"/>
                <w:lang w:val="es-MX"/>
              </w:rPr>
              <w:t>4</w:t>
            </w:r>
            <w:r>
              <w:rPr>
                <w:rFonts w:ascii="Calibri" w:hAnsi="Calibri" w:cs="Arial"/>
                <w:sz w:val="20"/>
                <w:szCs w:val="20"/>
                <w:lang w:val="es-MX"/>
              </w:rPr>
              <w:t>ho</w:t>
            </w:r>
            <w:r w:rsidR="006E4A48">
              <w:rPr>
                <w:rFonts w:ascii="Calibri" w:hAnsi="Calibri" w:cs="Arial"/>
                <w:sz w:val="20"/>
                <w:szCs w:val="20"/>
                <w:lang w:val="es-MX"/>
              </w:rPr>
              <w:t>g</w:t>
            </w:r>
            <w:r w:rsidR="005B4932">
              <w:rPr>
                <w:rFonts w:ascii="Calibri" w:hAnsi="Calibri" w:cs="Arial"/>
                <w:sz w:val="20"/>
                <w:szCs w:val="20"/>
                <w:lang w:val="es-MX"/>
              </w:rPr>
              <w:t>4</w:t>
            </w:r>
            <w:r>
              <w:rPr>
                <w:rFonts w:ascii="Calibri" w:hAnsi="Calibri" w:cs="Arial"/>
                <w:sz w:val="20"/>
                <w:szCs w:val="20"/>
                <w:lang w:val="es-MX"/>
              </w:rPr>
              <w:t>.</w:t>
            </w:r>
          </w:p>
          <w:p w:rsidR="006D7EDD" w:rsidRPr="000C6C32" w:rsidRDefault="006D7EDD" w:rsidP="00846B1B">
            <w:pPr>
              <w:rPr>
                <w:rFonts w:ascii="Calibri" w:hAnsi="Calibri" w:cs="Arial"/>
                <w:sz w:val="20"/>
                <w:szCs w:val="20"/>
                <w:lang w:val="es-MX"/>
              </w:rPr>
            </w:pPr>
            <w:r>
              <w:rPr>
                <w:rFonts w:ascii="Calibri" w:hAnsi="Calibri" w:cs="Arial"/>
                <w:sz w:val="20"/>
                <w:szCs w:val="20"/>
                <w:lang w:val="es-MX"/>
              </w:rPr>
              <w:t>P</w:t>
            </w:r>
            <w:r w:rsidR="001C71EC">
              <w:rPr>
                <w:rFonts w:ascii="Calibri" w:hAnsi="Calibri" w:cs="Arial"/>
                <w:sz w:val="20"/>
                <w:szCs w:val="20"/>
                <w:lang w:val="es-MX"/>
              </w:rPr>
              <w:t>or</w:t>
            </w:r>
            <w:r>
              <w:rPr>
                <w:rFonts w:ascii="Calibri" w:hAnsi="Calibri" w:cs="Arial"/>
                <w:sz w:val="20"/>
                <w:szCs w:val="20"/>
                <w:lang w:val="es-MX"/>
              </w:rPr>
              <w:t xml:space="preserve"> persona</w:t>
            </w:r>
            <w:r w:rsidR="009410B4">
              <w:rPr>
                <w:rFonts w:ascii="Calibri" w:hAnsi="Calibri" w:cs="Arial"/>
                <w:sz w:val="20"/>
                <w:szCs w:val="20"/>
                <w:lang w:val="es-MX"/>
              </w:rPr>
              <w:t xml:space="preserve"> de 6 años de edad </w:t>
            </w:r>
            <w:r w:rsidR="00846B1B">
              <w:rPr>
                <w:rFonts w:ascii="Calibri" w:hAnsi="Calibri" w:cs="Arial"/>
                <w:sz w:val="20"/>
                <w:szCs w:val="20"/>
                <w:lang w:val="es-MX"/>
              </w:rPr>
              <w:t>o</w:t>
            </w:r>
            <w:r w:rsidR="009410B4">
              <w:rPr>
                <w:rFonts w:ascii="Calibri" w:hAnsi="Calibri" w:cs="Arial"/>
                <w:sz w:val="20"/>
                <w:szCs w:val="20"/>
                <w:lang w:val="es-MX"/>
              </w:rPr>
              <w:t xml:space="preserve"> más, ti_0</w:t>
            </w:r>
            <w:r w:rsidR="005B4932">
              <w:rPr>
                <w:rFonts w:ascii="Calibri" w:hAnsi="Calibri" w:cs="Arial"/>
                <w:sz w:val="20"/>
                <w:szCs w:val="20"/>
                <w:lang w:val="es-MX"/>
              </w:rPr>
              <w:t>4</w:t>
            </w:r>
            <w:r w:rsidR="009410B4">
              <w:rPr>
                <w:rFonts w:ascii="Calibri" w:hAnsi="Calibri" w:cs="Arial"/>
                <w:sz w:val="20"/>
                <w:szCs w:val="20"/>
                <w:lang w:val="es-MX"/>
              </w:rPr>
              <w:t>pop</w:t>
            </w:r>
            <w:r w:rsidR="005B4932">
              <w:rPr>
                <w:rFonts w:ascii="Calibri" w:hAnsi="Calibri" w:cs="Arial"/>
                <w:sz w:val="20"/>
                <w:szCs w:val="20"/>
                <w:lang w:val="es-MX"/>
              </w:rPr>
              <w:t>4</w:t>
            </w:r>
            <w:r>
              <w:rPr>
                <w:rFonts w:ascii="Calibri" w:hAnsi="Calibri" w:cs="Arial"/>
                <w:sz w:val="20"/>
                <w:szCs w:val="20"/>
                <w:lang w:val="es-MX"/>
              </w:rPr>
              <w:t xml:space="preserve">. </w:t>
            </w:r>
          </w:p>
        </w:tc>
      </w:tr>
      <w:tr w:rsidR="00B820A1" w:rsidRPr="00277DE4" w:rsidTr="00D9305B">
        <w:trPr>
          <w:trHeight w:val="255"/>
          <w:jc w:val="center"/>
        </w:trPr>
        <w:tc>
          <w:tcPr>
            <w:tcW w:w="2913" w:type="dxa"/>
            <w:tcBorders>
              <w:top w:val="single" w:sz="4" w:space="0" w:color="auto"/>
              <w:bottom w:val="single" w:sz="4" w:space="0" w:color="auto"/>
            </w:tcBorders>
            <w:shd w:val="clear" w:color="auto" w:fill="auto"/>
          </w:tcPr>
          <w:p w:rsidR="00B820A1" w:rsidRPr="00277DE4" w:rsidRDefault="00B820A1" w:rsidP="009E1CFD">
            <w:pPr>
              <w:rPr>
                <w:rFonts w:ascii="Calibri" w:hAnsi="Calibri"/>
                <w:b/>
                <w:bCs/>
                <w:sz w:val="20"/>
                <w:szCs w:val="20"/>
              </w:rPr>
            </w:pPr>
            <w:r w:rsidRPr="00065FD8">
              <w:rPr>
                <w:rFonts w:ascii="Calibri" w:hAnsi="Calibri"/>
                <w:b/>
                <w:bCs/>
                <w:sz w:val="20"/>
                <w:szCs w:val="20"/>
              </w:rPr>
              <w:t>Número de bases. ¿Qué información contienen la base?</w:t>
            </w:r>
          </w:p>
        </w:tc>
        <w:tc>
          <w:tcPr>
            <w:tcW w:w="11382" w:type="dxa"/>
            <w:tcBorders>
              <w:top w:val="single" w:sz="4" w:space="0" w:color="auto"/>
              <w:bottom w:val="single" w:sz="4" w:space="0" w:color="auto"/>
            </w:tcBorders>
            <w:shd w:val="clear" w:color="auto" w:fill="auto"/>
            <w:noWrap/>
          </w:tcPr>
          <w:p w:rsidR="00B820A1" w:rsidRDefault="00B820A1" w:rsidP="00E873A3">
            <w:pPr>
              <w:rPr>
                <w:rFonts w:ascii="Calibri" w:hAnsi="Calibri" w:cs="Arial"/>
                <w:sz w:val="20"/>
                <w:szCs w:val="20"/>
                <w:lang w:val="es-MX"/>
              </w:rPr>
            </w:pPr>
            <w:r>
              <w:rPr>
                <w:rFonts w:ascii="Calibri" w:hAnsi="Calibri" w:cs="Arial"/>
                <w:sz w:val="20"/>
                <w:szCs w:val="20"/>
                <w:lang w:val="es-MX"/>
              </w:rPr>
              <w:t xml:space="preserve">“Base de datos de hogares”: </w:t>
            </w:r>
          </w:p>
          <w:p w:rsidR="00B820A1" w:rsidRPr="00494794" w:rsidRDefault="00283A1B" w:rsidP="00283A1B">
            <w:pPr>
              <w:pStyle w:val="Prrafodelista"/>
              <w:numPr>
                <w:ilvl w:val="0"/>
                <w:numId w:val="19"/>
              </w:numPr>
              <w:rPr>
                <w:rFonts w:ascii="Calibri" w:hAnsi="Calibri" w:cs="Calibri"/>
                <w:color w:val="000000"/>
                <w:sz w:val="20"/>
                <w:szCs w:val="20"/>
                <w:lang w:eastAsia="es-MX"/>
              </w:rPr>
            </w:pPr>
            <w:r w:rsidRPr="00283A1B">
              <w:rPr>
                <w:rFonts w:ascii="Calibri" w:hAnsi="Calibri" w:cs="Calibri"/>
                <w:color w:val="000000"/>
                <w:sz w:val="20"/>
                <w:szCs w:val="20"/>
                <w:lang w:eastAsia="es-MX"/>
              </w:rPr>
              <w:t>Equipamiento de la vivienda (</w:t>
            </w:r>
            <w:r>
              <w:rPr>
                <w:rFonts w:ascii="Calibri" w:hAnsi="Calibri" w:cs="Calibri"/>
                <w:color w:val="000000"/>
                <w:sz w:val="20"/>
                <w:szCs w:val="20"/>
                <w:lang w:eastAsia="es-MX"/>
              </w:rPr>
              <w:t>D</w:t>
            </w:r>
            <w:r w:rsidR="00B820A1" w:rsidRPr="00283A1B">
              <w:rPr>
                <w:rFonts w:ascii="Calibri" w:hAnsi="Calibri" w:cs="Calibri"/>
                <w:color w:val="000000"/>
                <w:sz w:val="20"/>
                <w:szCs w:val="20"/>
                <w:lang w:eastAsia="es-MX"/>
              </w:rPr>
              <w:t>isponibilidad de televisión</w:t>
            </w:r>
            <w:r>
              <w:rPr>
                <w:rFonts w:ascii="Calibri" w:hAnsi="Calibri" w:cs="Calibri"/>
                <w:color w:val="000000"/>
                <w:sz w:val="20"/>
                <w:szCs w:val="20"/>
                <w:lang w:eastAsia="es-MX"/>
              </w:rPr>
              <w:t>,</w:t>
            </w:r>
            <w:r w:rsidR="00B820A1" w:rsidRPr="00283A1B">
              <w:rPr>
                <w:rFonts w:ascii="Calibri" w:hAnsi="Calibri" w:cs="Calibri"/>
                <w:color w:val="000000"/>
                <w:sz w:val="20"/>
                <w:szCs w:val="20"/>
                <w:lang w:eastAsia="es-MX"/>
              </w:rPr>
              <w:t xml:space="preserve"> </w:t>
            </w:r>
            <w:r w:rsidR="0016121E" w:rsidRPr="00283A1B">
              <w:rPr>
                <w:rFonts w:ascii="Calibri" w:hAnsi="Calibri" w:cs="Calibri"/>
                <w:color w:val="000000"/>
                <w:sz w:val="20"/>
                <w:szCs w:val="20"/>
                <w:lang w:eastAsia="es-MX"/>
              </w:rPr>
              <w:t>servicio de TV de paga</w:t>
            </w:r>
            <w:r w:rsidR="00015012">
              <w:rPr>
                <w:rFonts w:ascii="Calibri" w:hAnsi="Calibri" w:cs="Calibri"/>
                <w:color w:val="000000"/>
                <w:sz w:val="20"/>
                <w:szCs w:val="20"/>
                <w:lang w:eastAsia="es-MX"/>
              </w:rPr>
              <w:t>,</w:t>
            </w:r>
            <w:r>
              <w:rPr>
                <w:rFonts w:ascii="Calibri" w:hAnsi="Calibri" w:cs="Calibri"/>
                <w:color w:val="000000"/>
                <w:sz w:val="20"/>
                <w:szCs w:val="20"/>
                <w:lang w:eastAsia="es-MX"/>
              </w:rPr>
              <w:t xml:space="preserve"> </w:t>
            </w:r>
            <w:r w:rsidR="00B820A1" w:rsidRPr="00494794">
              <w:rPr>
                <w:rFonts w:ascii="Calibri" w:hAnsi="Calibri" w:cs="Calibri"/>
                <w:color w:val="000000"/>
                <w:sz w:val="20"/>
                <w:szCs w:val="20"/>
                <w:lang w:eastAsia="es-MX"/>
              </w:rPr>
              <w:t>tel</w:t>
            </w:r>
            <w:r>
              <w:rPr>
                <w:rFonts w:ascii="Calibri" w:hAnsi="Calibri" w:cs="Calibri"/>
                <w:color w:val="000000"/>
                <w:sz w:val="20"/>
                <w:szCs w:val="20"/>
                <w:lang w:eastAsia="es-MX"/>
              </w:rPr>
              <w:t>é</w:t>
            </w:r>
            <w:r w:rsidR="00B820A1" w:rsidRPr="00494794">
              <w:rPr>
                <w:rFonts w:ascii="Calibri" w:hAnsi="Calibri" w:cs="Calibri"/>
                <w:color w:val="000000"/>
                <w:sz w:val="20"/>
                <w:szCs w:val="20"/>
                <w:lang w:eastAsia="es-MX"/>
              </w:rPr>
              <w:t>f</w:t>
            </w:r>
            <w:r>
              <w:rPr>
                <w:rFonts w:ascii="Calibri" w:hAnsi="Calibri" w:cs="Calibri"/>
                <w:color w:val="000000"/>
                <w:sz w:val="20"/>
                <w:szCs w:val="20"/>
                <w:lang w:eastAsia="es-MX"/>
              </w:rPr>
              <w:t>o</w:t>
            </w:r>
            <w:r w:rsidR="00B820A1" w:rsidRPr="00494794">
              <w:rPr>
                <w:rFonts w:ascii="Calibri" w:hAnsi="Calibri" w:cs="Calibri"/>
                <w:color w:val="000000"/>
                <w:sz w:val="20"/>
                <w:szCs w:val="20"/>
                <w:lang w:eastAsia="es-MX"/>
              </w:rPr>
              <w:t>n</w:t>
            </w:r>
            <w:r>
              <w:rPr>
                <w:rFonts w:ascii="Calibri" w:hAnsi="Calibri" w:cs="Calibri"/>
                <w:color w:val="000000"/>
                <w:sz w:val="20"/>
                <w:szCs w:val="20"/>
                <w:lang w:eastAsia="es-MX"/>
              </w:rPr>
              <w:t>o</w:t>
            </w:r>
            <w:r w:rsidR="00B820A1" w:rsidRPr="00494794">
              <w:rPr>
                <w:rFonts w:ascii="Calibri" w:hAnsi="Calibri" w:cs="Calibri"/>
                <w:color w:val="000000"/>
                <w:sz w:val="20"/>
                <w:szCs w:val="20"/>
                <w:lang w:eastAsia="es-MX"/>
              </w:rPr>
              <w:t xml:space="preserve"> </w:t>
            </w:r>
            <w:r w:rsidR="00015012">
              <w:rPr>
                <w:rFonts w:ascii="Calibri" w:hAnsi="Calibri" w:cs="Calibri"/>
                <w:color w:val="000000"/>
                <w:sz w:val="20"/>
                <w:szCs w:val="20"/>
                <w:lang w:eastAsia="es-MX"/>
              </w:rPr>
              <w:t xml:space="preserve">y teléfono celular </w:t>
            </w:r>
            <w:r w:rsidR="00B820A1" w:rsidRPr="00494794">
              <w:rPr>
                <w:rFonts w:ascii="Calibri" w:hAnsi="Calibri" w:cs="Calibri"/>
                <w:color w:val="000000"/>
                <w:sz w:val="20"/>
                <w:szCs w:val="20"/>
                <w:lang w:eastAsia="es-MX"/>
              </w:rPr>
              <w:t xml:space="preserve">en </w:t>
            </w:r>
            <w:r>
              <w:rPr>
                <w:rFonts w:ascii="Calibri" w:hAnsi="Calibri" w:cs="Calibri"/>
                <w:color w:val="000000"/>
                <w:sz w:val="20"/>
                <w:szCs w:val="20"/>
                <w:lang w:eastAsia="es-MX"/>
              </w:rPr>
              <w:t>la vivienda).</w:t>
            </w:r>
          </w:p>
          <w:p w:rsidR="00B820A1" w:rsidRPr="00494794" w:rsidRDefault="00283A1B" w:rsidP="00E873A3">
            <w:pPr>
              <w:pStyle w:val="Prrafodelista"/>
              <w:numPr>
                <w:ilvl w:val="0"/>
                <w:numId w:val="19"/>
              </w:numPr>
              <w:rPr>
                <w:rFonts w:ascii="Calibri" w:hAnsi="Calibri" w:cs="Calibri"/>
                <w:color w:val="000000"/>
                <w:sz w:val="20"/>
                <w:szCs w:val="20"/>
                <w:lang w:eastAsia="es-MX"/>
              </w:rPr>
            </w:pPr>
            <w:r>
              <w:rPr>
                <w:rFonts w:ascii="Calibri" w:hAnsi="Calibri" w:cs="Calibri"/>
                <w:color w:val="000000"/>
                <w:sz w:val="20"/>
                <w:szCs w:val="20"/>
                <w:lang w:eastAsia="es-MX"/>
              </w:rPr>
              <w:t>Equipamiento de la vivienda (D</w:t>
            </w:r>
            <w:r w:rsidR="00B820A1" w:rsidRPr="00494794">
              <w:rPr>
                <w:rFonts w:ascii="Calibri" w:hAnsi="Calibri" w:cs="Calibri"/>
                <w:color w:val="000000"/>
                <w:sz w:val="20"/>
                <w:szCs w:val="20"/>
                <w:lang w:eastAsia="es-MX"/>
              </w:rPr>
              <w:t xml:space="preserve">isponibilidad de computadora en </w:t>
            </w:r>
            <w:r>
              <w:rPr>
                <w:rFonts w:ascii="Calibri" w:hAnsi="Calibri" w:cs="Calibri"/>
                <w:color w:val="000000"/>
                <w:sz w:val="20"/>
                <w:szCs w:val="20"/>
                <w:lang w:eastAsia="es-MX"/>
              </w:rPr>
              <w:t>la vivienda).</w:t>
            </w:r>
          </w:p>
          <w:p w:rsidR="00283A1B" w:rsidRPr="00494794" w:rsidRDefault="00283A1B" w:rsidP="00283A1B">
            <w:pPr>
              <w:pStyle w:val="Prrafodelista"/>
              <w:numPr>
                <w:ilvl w:val="0"/>
                <w:numId w:val="19"/>
              </w:numPr>
              <w:rPr>
                <w:rFonts w:ascii="Calibri" w:hAnsi="Calibri" w:cs="Calibri"/>
                <w:color w:val="000000"/>
                <w:sz w:val="20"/>
                <w:szCs w:val="20"/>
                <w:lang w:eastAsia="es-MX"/>
              </w:rPr>
            </w:pPr>
            <w:r w:rsidRPr="00494794">
              <w:rPr>
                <w:rFonts w:ascii="Calibri" w:hAnsi="Calibri" w:cs="Calibri"/>
                <w:color w:val="000000"/>
                <w:sz w:val="20"/>
                <w:szCs w:val="20"/>
                <w:lang w:eastAsia="es-MX"/>
              </w:rPr>
              <w:t xml:space="preserve">Razón por la que no tiene computadora en </w:t>
            </w:r>
            <w:r>
              <w:rPr>
                <w:rFonts w:ascii="Calibri" w:hAnsi="Calibri" w:cs="Calibri"/>
                <w:color w:val="000000"/>
                <w:sz w:val="20"/>
                <w:szCs w:val="20"/>
                <w:lang w:eastAsia="es-MX"/>
              </w:rPr>
              <w:t>la vivienda.</w:t>
            </w:r>
          </w:p>
          <w:p w:rsidR="00B820A1" w:rsidRDefault="00B820A1" w:rsidP="00E873A3">
            <w:pPr>
              <w:pStyle w:val="Prrafodelista"/>
              <w:numPr>
                <w:ilvl w:val="0"/>
                <w:numId w:val="19"/>
              </w:numPr>
              <w:rPr>
                <w:rFonts w:ascii="Calibri" w:hAnsi="Calibri" w:cs="Calibri"/>
                <w:color w:val="000000"/>
                <w:sz w:val="20"/>
                <w:szCs w:val="20"/>
                <w:lang w:eastAsia="es-MX"/>
              </w:rPr>
            </w:pPr>
            <w:r w:rsidRPr="00494794">
              <w:rPr>
                <w:rFonts w:ascii="Calibri" w:hAnsi="Calibri" w:cs="Calibri"/>
                <w:color w:val="000000"/>
                <w:sz w:val="20"/>
                <w:szCs w:val="20"/>
                <w:lang w:eastAsia="es-MX"/>
              </w:rPr>
              <w:t xml:space="preserve">Cantidad de computadoras </w:t>
            </w:r>
            <w:r w:rsidR="00283A1B">
              <w:rPr>
                <w:rFonts w:ascii="Calibri" w:hAnsi="Calibri" w:cs="Calibri"/>
                <w:color w:val="000000"/>
                <w:sz w:val="20"/>
                <w:szCs w:val="20"/>
                <w:lang w:eastAsia="es-MX"/>
              </w:rPr>
              <w:t>en la vivienda.</w:t>
            </w:r>
          </w:p>
          <w:p w:rsidR="00015012" w:rsidRDefault="00015012" w:rsidP="00E873A3">
            <w:pPr>
              <w:pStyle w:val="Prrafodelista"/>
              <w:numPr>
                <w:ilvl w:val="0"/>
                <w:numId w:val="19"/>
              </w:numPr>
              <w:rPr>
                <w:rFonts w:ascii="Calibri" w:hAnsi="Calibri" w:cs="Calibri"/>
                <w:color w:val="000000"/>
                <w:sz w:val="20"/>
                <w:szCs w:val="20"/>
                <w:lang w:eastAsia="es-MX"/>
              </w:rPr>
            </w:pPr>
            <w:r>
              <w:rPr>
                <w:rFonts w:ascii="Calibri" w:hAnsi="Calibri" w:cs="Calibri"/>
                <w:color w:val="000000"/>
                <w:sz w:val="20"/>
                <w:szCs w:val="20"/>
                <w:lang w:eastAsia="es-MX"/>
              </w:rPr>
              <w:t>Tiempo de la computadora más nueva.</w:t>
            </w:r>
          </w:p>
          <w:p w:rsidR="00874009" w:rsidRPr="00494794" w:rsidRDefault="00874009" w:rsidP="00E873A3">
            <w:pPr>
              <w:pStyle w:val="Prrafodelista"/>
              <w:numPr>
                <w:ilvl w:val="0"/>
                <w:numId w:val="19"/>
              </w:numPr>
              <w:rPr>
                <w:rFonts w:ascii="Calibri" w:hAnsi="Calibri" w:cs="Calibri"/>
                <w:color w:val="000000"/>
                <w:sz w:val="20"/>
                <w:szCs w:val="20"/>
                <w:lang w:eastAsia="es-MX"/>
              </w:rPr>
            </w:pPr>
            <w:r>
              <w:rPr>
                <w:rFonts w:ascii="Calibri" w:hAnsi="Calibri" w:cs="Calibri"/>
                <w:color w:val="000000"/>
                <w:sz w:val="20"/>
                <w:szCs w:val="20"/>
                <w:lang w:eastAsia="es-MX"/>
              </w:rPr>
              <w:t>Gasto y financiamiento (Tiempo de compra de la última computadora, costo y forma de pago)</w:t>
            </w:r>
            <w:r w:rsidR="00A811C6">
              <w:rPr>
                <w:rFonts w:ascii="Calibri" w:hAnsi="Calibri" w:cs="Calibri"/>
                <w:color w:val="000000"/>
                <w:sz w:val="20"/>
                <w:szCs w:val="20"/>
                <w:lang w:eastAsia="es-MX"/>
              </w:rPr>
              <w:t>.</w:t>
            </w:r>
          </w:p>
          <w:p w:rsidR="00B17CB9" w:rsidRDefault="00B17CB9" w:rsidP="00E873A3">
            <w:pPr>
              <w:pStyle w:val="Prrafodelista"/>
              <w:numPr>
                <w:ilvl w:val="0"/>
                <w:numId w:val="19"/>
              </w:numPr>
              <w:rPr>
                <w:rFonts w:ascii="Calibri" w:hAnsi="Calibri" w:cs="Calibri"/>
                <w:color w:val="000000"/>
                <w:sz w:val="20"/>
                <w:szCs w:val="20"/>
                <w:lang w:eastAsia="es-MX"/>
              </w:rPr>
            </w:pPr>
            <w:r>
              <w:rPr>
                <w:rFonts w:ascii="Calibri" w:hAnsi="Calibri" w:cs="Calibri"/>
                <w:color w:val="000000"/>
                <w:sz w:val="20"/>
                <w:szCs w:val="20"/>
                <w:lang w:eastAsia="es-MX"/>
              </w:rPr>
              <w:t>Característi</w:t>
            </w:r>
            <w:r w:rsidR="00874009">
              <w:rPr>
                <w:rFonts w:ascii="Calibri" w:hAnsi="Calibri" w:cs="Calibri"/>
                <w:color w:val="000000"/>
                <w:sz w:val="20"/>
                <w:szCs w:val="20"/>
                <w:lang w:eastAsia="es-MX"/>
              </w:rPr>
              <w:t>cas del equipo más actualizado (</w:t>
            </w:r>
            <w:r>
              <w:rPr>
                <w:rFonts w:ascii="Calibri" w:hAnsi="Calibri" w:cs="Calibri"/>
                <w:color w:val="000000"/>
                <w:sz w:val="20"/>
                <w:szCs w:val="20"/>
                <w:lang w:eastAsia="es-MX"/>
              </w:rPr>
              <w:t>tipo de procesador, tipo de sistema operativo, capacidad del disco duro, capacidad de memoria RAM</w:t>
            </w:r>
            <w:r w:rsidR="00874009">
              <w:rPr>
                <w:rFonts w:ascii="Calibri" w:hAnsi="Calibri" w:cs="Calibri"/>
                <w:color w:val="000000"/>
                <w:sz w:val="20"/>
                <w:szCs w:val="20"/>
                <w:lang w:eastAsia="es-MX"/>
              </w:rPr>
              <w:t>)</w:t>
            </w:r>
            <w:r>
              <w:rPr>
                <w:rFonts w:ascii="Calibri" w:hAnsi="Calibri" w:cs="Calibri"/>
                <w:color w:val="000000"/>
                <w:sz w:val="20"/>
                <w:szCs w:val="20"/>
                <w:lang w:eastAsia="es-MX"/>
              </w:rPr>
              <w:t>.</w:t>
            </w:r>
          </w:p>
          <w:p w:rsidR="00B17CB9" w:rsidRDefault="00B17CB9" w:rsidP="00E873A3">
            <w:pPr>
              <w:pStyle w:val="Prrafodelista"/>
              <w:numPr>
                <w:ilvl w:val="0"/>
                <w:numId w:val="19"/>
              </w:numPr>
              <w:rPr>
                <w:rFonts w:ascii="Calibri" w:hAnsi="Calibri" w:cs="Calibri"/>
                <w:color w:val="000000"/>
                <w:sz w:val="20"/>
                <w:szCs w:val="20"/>
                <w:lang w:eastAsia="es-MX"/>
              </w:rPr>
            </w:pPr>
            <w:r>
              <w:rPr>
                <w:rFonts w:ascii="Calibri" w:hAnsi="Calibri" w:cs="Calibri"/>
                <w:color w:val="000000"/>
                <w:sz w:val="20"/>
                <w:szCs w:val="20"/>
                <w:lang w:eastAsia="es-MX"/>
              </w:rPr>
              <w:t>Disponibilidad de equipo adicional</w:t>
            </w:r>
            <w:r w:rsidR="00015012">
              <w:rPr>
                <w:rFonts w:ascii="Calibri" w:hAnsi="Calibri" w:cs="Calibri"/>
                <w:color w:val="000000"/>
                <w:sz w:val="20"/>
                <w:szCs w:val="20"/>
                <w:lang w:eastAsia="es-MX"/>
              </w:rPr>
              <w:t xml:space="preserve"> (Modem, grabadora de CD y/o DVD, lector de CDI y/o DVD, escáner, impresora, unidades de almacenamiento magnético, audio)</w:t>
            </w:r>
            <w:r w:rsidR="00A811C6">
              <w:rPr>
                <w:rFonts w:ascii="Calibri" w:hAnsi="Calibri" w:cs="Calibri"/>
                <w:color w:val="000000"/>
                <w:sz w:val="20"/>
                <w:szCs w:val="20"/>
                <w:lang w:eastAsia="es-MX"/>
              </w:rPr>
              <w:t>.</w:t>
            </w:r>
            <w:r>
              <w:rPr>
                <w:rFonts w:ascii="Calibri" w:hAnsi="Calibri" w:cs="Calibri"/>
                <w:color w:val="000000"/>
                <w:sz w:val="20"/>
                <w:szCs w:val="20"/>
                <w:lang w:eastAsia="es-MX"/>
              </w:rPr>
              <w:t xml:space="preserve"> </w:t>
            </w:r>
          </w:p>
          <w:p w:rsidR="00B820A1" w:rsidRPr="00494794" w:rsidRDefault="00B820A1" w:rsidP="00E873A3">
            <w:pPr>
              <w:pStyle w:val="Prrafodelista"/>
              <w:numPr>
                <w:ilvl w:val="0"/>
                <w:numId w:val="19"/>
              </w:numPr>
              <w:rPr>
                <w:rFonts w:ascii="Calibri" w:hAnsi="Calibri" w:cs="Calibri"/>
                <w:color w:val="000000"/>
                <w:sz w:val="20"/>
                <w:szCs w:val="20"/>
                <w:lang w:eastAsia="es-MX"/>
              </w:rPr>
            </w:pPr>
            <w:r w:rsidRPr="00494794">
              <w:rPr>
                <w:rFonts w:ascii="Calibri" w:hAnsi="Calibri" w:cs="Calibri"/>
                <w:color w:val="000000"/>
                <w:sz w:val="20"/>
                <w:szCs w:val="20"/>
                <w:lang w:eastAsia="es-MX"/>
              </w:rPr>
              <w:t xml:space="preserve">Condición de disponibilidad de Internet en </w:t>
            </w:r>
            <w:r w:rsidR="00D71CCF">
              <w:rPr>
                <w:rFonts w:ascii="Calibri" w:hAnsi="Calibri" w:cs="Calibri"/>
                <w:color w:val="000000"/>
                <w:sz w:val="20"/>
                <w:szCs w:val="20"/>
                <w:lang w:eastAsia="es-MX"/>
              </w:rPr>
              <w:t>la vivienda</w:t>
            </w:r>
            <w:r w:rsidR="00A811C6">
              <w:rPr>
                <w:rFonts w:ascii="Calibri" w:hAnsi="Calibri" w:cs="Calibri"/>
                <w:color w:val="000000"/>
                <w:sz w:val="20"/>
                <w:szCs w:val="20"/>
                <w:lang w:eastAsia="es-MX"/>
              </w:rPr>
              <w:t>.</w:t>
            </w:r>
          </w:p>
          <w:p w:rsidR="00A811C6" w:rsidRDefault="00A811C6" w:rsidP="00B17CB9">
            <w:pPr>
              <w:pStyle w:val="Prrafodelista"/>
              <w:numPr>
                <w:ilvl w:val="0"/>
                <w:numId w:val="19"/>
              </w:numPr>
              <w:rPr>
                <w:rFonts w:ascii="Calibri" w:hAnsi="Calibri" w:cs="Calibri"/>
                <w:color w:val="000000"/>
                <w:sz w:val="20"/>
                <w:szCs w:val="20"/>
                <w:lang w:eastAsia="es-MX"/>
              </w:rPr>
            </w:pPr>
            <w:r>
              <w:rPr>
                <w:rFonts w:ascii="Calibri" w:hAnsi="Calibri" w:cs="Calibri"/>
                <w:color w:val="000000"/>
                <w:sz w:val="20"/>
                <w:szCs w:val="20"/>
                <w:lang w:eastAsia="es-MX"/>
              </w:rPr>
              <w:t>Razón por la que no cuenta con Internet.</w:t>
            </w:r>
          </w:p>
          <w:p w:rsidR="00B17CB9" w:rsidRPr="00494794" w:rsidRDefault="00B17CB9" w:rsidP="00B17CB9">
            <w:pPr>
              <w:pStyle w:val="Prrafodelista"/>
              <w:numPr>
                <w:ilvl w:val="0"/>
                <w:numId w:val="19"/>
              </w:numPr>
              <w:rPr>
                <w:rFonts w:ascii="Calibri" w:hAnsi="Calibri" w:cs="Calibri"/>
                <w:color w:val="000000"/>
                <w:sz w:val="20"/>
                <w:szCs w:val="20"/>
                <w:lang w:eastAsia="es-MX"/>
              </w:rPr>
            </w:pPr>
            <w:r w:rsidRPr="00494794">
              <w:rPr>
                <w:rFonts w:ascii="Calibri" w:hAnsi="Calibri" w:cs="Calibri"/>
                <w:color w:val="000000"/>
                <w:sz w:val="20"/>
                <w:szCs w:val="20"/>
                <w:lang w:eastAsia="es-MX"/>
              </w:rPr>
              <w:t>Medio de conexión a Internet</w:t>
            </w:r>
            <w:r w:rsidR="00A811C6">
              <w:rPr>
                <w:rFonts w:ascii="Calibri" w:hAnsi="Calibri" w:cs="Calibri"/>
                <w:color w:val="000000"/>
                <w:sz w:val="20"/>
                <w:szCs w:val="20"/>
                <w:lang w:eastAsia="es-MX"/>
              </w:rPr>
              <w:t>.</w:t>
            </w:r>
          </w:p>
          <w:p w:rsidR="00B17CB9" w:rsidRDefault="00B17CB9" w:rsidP="00E873A3">
            <w:pPr>
              <w:pStyle w:val="Prrafodelista"/>
              <w:numPr>
                <w:ilvl w:val="0"/>
                <w:numId w:val="19"/>
              </w:numPr>
              <w:rPr>
                <w:rFonts w:ascii="Calibri" w:hAnsi="Calibri" w:cs="Calibri"/>
                <w:color w:val="000000"/>
                <w:sz w:val="20"/>
                <w:szCs w:val="20"/>
                <w:lang w:eastAsia="es-MX"/>
              </w:rPr>
            </w:pPr>
            <w:r w:rsidRPr="00494794">
              <w:rPr>
                <w:rFonts w:ascii="Calibri" w:hAnsi="Calibri" w:cs="Calibri"/>
                <w:color w:val="000000"/>
                <w:sz w:val="20"/>
                <w:szCs w:val="20"/>
                <w:lang w:eastAsia="es-MX"/>
              </w:rPr>
              <w:t xml:space="preserve">Cantidad de residentes del hogar que utilizan </w:t>
            </w:r>
            <w:r w:rsidR="00A811C6">
              <w:rPr>
                <w:rFonts w:ascii="Calibri" w:hAnsi="Calibri" w:cs="Calibri"/>
                <w:color w:val="000000"/>
                <w:sz w:val="20"/>
                <w:szCs w:val="20"/>
                <w:lang w:eastAsia="es-MX"/>
              </w:rPr>
              <w:t>la computadora.</w:t>
            </w:r>
            <w:r w:rsidRPr="00494794">
              <w:rPr>
                <w:rFonts w:ascii="Calibri" w:hAnsi="Calibri" w:cs="Calibri"/>
                <w:color w:val="000000"/>
                <w:sz w:val="20"/>
                <w:szCs w:val="20"/>
                <w:lang w:eastAsia="es-MX"/>
              </w:rPr>
              <w:t xml:space="preserve"> </w:t>
            </w:r>
          </w:p>
          <w:p w:rsidR="00B17CB9" w:rsidRPr="00B17CB9" w:rsidRDefault="00B17CB9" w:rsidP="00B17CB9">
            <w:pPr>
              <w:ind w:left="360"/>
              <w:rPr>
                <w:rFonts w:ascii="Calibri" w:hAnsi="Calibri" w:cs="Calibri"/>
                <w:color w:val="000000"/>
                <w:sz w:val="20"/>
                <w:szCs w:val="20"/>
                <w:lang w:eastAsia="es-MX"/>
              </w:rPr>
            </w:pPr>
          </w:p>
          <w:p w:rsidR="00B820A1" w:rsidRPr="000874D4" w:rsidRDefault="00B820A1" w:rsidP="00E873A3">
            <w:pPr>
              <w:rPr>
                <w:rFonts w:ascii="Calibri" w:hAnsi="Calibri" w:cs="Arial"/>
                <w:sz w:val="20"/>
                <w:szCs w:val="20"/>
              </w:rPr>
            </w:pPr>
          </w:p>
          <w:p w:rsidR="00B820A1" w:rsidRDefault="00B820A1" w:rsidP="00E873A3">
            <w:pPr>
              <w:rPr>
                <w:rFonts w:ascii="Calibri" w:hAnsi="Calibri" w:cs="Arial"/>
                <w:sz w:val="20"/>
                <w:szCs w:val="20"/>
                <w:lang w:val="es-MX"/>
              </w:rPr>
            </w:pPr>
            <w:r>
              <w:rPr>
                <w:rFonts w:ascii="Calibri" w:hAnsi="Calibri" w:cs="Arial"/>
                <w:sz w:val="20"/>
                <w:szCs w:val="20"/>
                <w:lang w:val="es-MX"/>
              </w:rPr>
              <w:t>“Base de datos población”</w:t>
            </w:r>
          </w:p>
          <w:p w:rsidR="00B820A1" w:rsidRPr="00494794" w:rsidRDefault="00B820A1" w:rsidP="00E873A3">
            <w:pPr>
              <w:pStyle w:val="Prrafodelista"/>
              <w:numPr>
                <w:ilvl w:val="0"/>
                <w:numId w:val="19"/>
              </w:numPr>
              <w:rPr>
                <w:rFonts w:ascii="Calibri" w:hAnsi="Calibri" w:cs="Calibri"/>
                <w:color w:val="000000"/>
                <w:sz w:val="20"/>
                <w:szCs w:val="20"/>
                <w:lang w:eastAsia="es-MX"/>
              </w:rPr>
            </w:pPr>
            <w:r w:rsidRPr="00F51D85">
              <w:rPr>
                <w:rFonts w:ascii="Calibri" w:hAnsi="Calibri" w:cs="Calibri"/>
                <w:color w:val="000000"/>
                <w:sz w:val="20"/>
                <w:szCs w:val="20"/>
                <w:lang w:eastAsia="es-MX"/>
              </w:rPr>
              <w:t>Sexo</w:t>
            </w:r>
            <w:r w:rsidR="00D90D41">
              <w:rPr>
                <w:rFonts w:ascii="Calibri" w:hAnsi="Calibri" w:cs="Calibri"/>
                <w:color w:val="000000"/>
                <w:sz w:val="20"/>
                <w:szCs w:val="20"/>
                <w:lang w:eastAsia="es-MX"/>
              </w:rPr>
              <w:t>.</w:t>
            </w:r>
          </w:p>
          <w:p w:rsidR="00B17CB9" w:rsidRDefault="00B17CB9" w:rsidP="00E873A3">
            <w:pPr>
              <w:pStyle w:val="Prrafodelista"/>
              <w:numPr>
                <w:ilvl w:val="0"/>
                <w:numId w:val="19"/>
              </w:numPr>
              <w:rPr>
                <w:rFonts w:ascii="Calibri" w:hAnsi="Calibri" w:cs="Calibri"/>
                <w:color w:val="000000"/>
                <w:sz w:val="20"/>
                <w:szCs w:val="20"/>
                <w:lang w:eastAsia="es-MX"/>
              </w:rPr>
            </w:pPr>
            <w:r>
              <w:rPr>
                <w:rFonts w:ascii="Calibri" w:hAnsi="Calibri" w:cs="Calibri"/>
                <w:color w:val="000000"/>
                <w:sz w:val="20"/>
                <w:szCs w:val="20"/>
                <w:lang w:eastAsia="es-MX"/>
              </w:rPr>
              <w:t>Edad</w:t>
            </w:r>
            <w:r w:rsidR="00D90D41">
              <w:rPr>
                <w:rFonts w:ascii="Calibri" w:hAnsi="Calibri" w:cs="Calibri"/>
                <w:color w:val="000000"/>
                <w:sz w:val="20"/>
                <w:szCs w:val="20"/>
                <w:lang w:eastAsia="es-MX"/>
              </w:rPr>
              <w:t>.</w:t>
            </w:r>
          </w:p>
          <w:p w:rsidR="00B17CB9" w:rsidRDefault="00B17CB9" w:rsidP="00E873A3">
            <w:pPr>
              <w:pStyle w:val="Prrafodelista"/>
              <w:numPr>
                <w:ilvl w:val="0"/>
                <w:numId w:val="19"/>
              </w:numPr>
              <w:rPr>
                <w:rFonts w:ascii="Calibri" w:hAnsi="Calibri" w:cs="Calibri"/>
                <w:color w:val="000000"/>
                <w:sz w:val="20"/>
                <w:szCs w:val="20"/>
                <w:lang w:eastAsia="es-MX"/>
              </w:rPr>
            </w:pPr>
            <w:r>
              <w:rPr>
                <w:rFonts w:ascii="Calibri" w:hAnsi="Calibri" w:cs="Calibri"/>
                <w:color w:val="000000"/>
                <w:sz w:val="20"/>
                <w:szCs w:val="20"/>
                <w:lang w:eastAsia="es-MX"/>
              </w:rPr>
              <w:t>Escolaridad</w:t>
            </w:r>
            <w:r w:rsidR="00D90D41">
              <w:rPr>
                <w:rFonts w:ascii="Calibri" w:hAnsi="Calibri" w:cs="Calibri"/>
                <w:color w:val="000000"/>
                <w:sz w:val="20"/>
                <w:szCs w:val="20"/>
                <w:lang w:eastAsia="es-MX"/>
              </w:rPr>
              <w:t>.</w:t>
            </w:r>
          </w:p>
          <w:p w:rsidR="00015012" w:rsidRPr="00015012" w:rsidRDefault="00015012" w:rsidP="00015012">
            <w:pPr>
              <w:pStyle w:val="Prrafodelista"/>
              <w:numPr>
                <w:ilvl w:val="0"/>
                <w:numId w:val="19"/>
              </w:numPr>
              <w:rPr>
                <w:rFonts w:ascii="Calibri" w:hAnsi="Calibri" w:cs="Calibri"/>
                <w:color w:val="000000"/>
                <w:sz w:val="20"/>
                <w:szCs w:val="20"/>
                <w:lang w:eastAsia="es-MX"/>
              </w:rPr>
            </w:pPr>
            <w:r w:rsidRPr="00015012">
              <w:rPr>
                <w:rFonts w:ascii="Calibri" w:hAnsi="Calibri" w:cs="Calibri"/>
                <w:color w:val="000000"/>
                <w:sz w:val="20"/>
                <w:szCs w:val="20"/>
                <w:lang w:eastAsia="es-MX"/>
              </w:rPr>
              <w:t>Condición de actividad.</w:t>
            </w:r>
          </w:p>
          <w:p w:rsidR="00B820A1" w:rsidRPr="00494794" w:rsidRDefault="00B820A1" w:rsidP="00E873A3">
            <w:pPr>
              <w:pStyle w:val="Prrafodelista"/>
              <w:numPr>
                <w:ilvl w:val="0"/>
                <w:numId w:val="19"/>
              </w:numPr>
              <w:rPr>
                <w:rFonts w:ascii="Calibri" w:hAnsi="Calibri" w:cs="Calibri"/>
                <w:color w:val="000000"/>
                <w:sz w:val="20"/>
                <w:szCs w:val="20"/>
                <w:lang w:eastAsia="es-MX"/>
              </w:rPr>
            </w:pPr>
            <w:r w:rsidRPr="00F51D85">
              <w:rPr>
                <w:rFonts w:ascii="Calibri" w:hAnsi="Calibri" w:cs="Calibri"/>
                <w:color w:val="000000"/>
                <w:sz w:val="20"/>
                <w:szCs w:val="20"/>
                <w:lang w:eastAsia="es-MX"/>
              </w:rPr>
              <w:lastRenderedPageBreak/>
              <w:t>Condición de uso de computadora</w:t>
            </w:r>
            <w:r w:rsidR="00D90D41">
              <w:rPr>
                <w:rFonts w:ascii="Calibri" w:hAnsi="Calibri" w:cs="Calibri"/>
                <w:color w:val="000000"/>
                <w:sz w:val="20"/>
                <w:szCs w:val="20"/>
                <w:lang w:eastAsia="es-MX"/>
              </w:rPr>
              <w:t xml:space="preserve"> y frecuencia.</w:t>
            </w:r>
            <w:r w:rsidRPr="00F51D85">
              <w:rPr>
                <w:rFonts w:ascii="Calibri" w:hAnsi="Calibri" w:cs="Calibri"/>
                <w:color w:val="000000"/>
                <w:sz w:val="20"/>
                <w:szCs w:val="20"/>
                <w:lang w:eastAsia="es-MX"/>
              </w:rPr>
              <w:t xml:space="preserve"> </w:t>
            </w:r>
          </w:p>
          <w:p w:rsidR="000A16B9" w:rsidRDefault="000A16B9" w:rsidP="00E873A3">
            <w:pPr>
              <w:pStyle w:val="Prrafodelista"/>
              <w:numPr>
                <w:ilvl w:val="0"/>
                <w:numId w:val="19"/>
              </w:numPr>
              <w:rPr>
                <w:rFonts w:ascii="Calibri" w:hAnsi="Calibri" w:cs="Calibri"/>
                <w:color w:val="000000"/>
                <w:sz w:val="20"/>
                <w:szCs w:val="20"/>
                <w:lang w:eastAsia="es-MX"/>
              </w:rPr>
            </w:pPr>
            <w:r>
              <w:rPr>
                <w:rFonts w:ascii="Calibri" w:hAnsi="Calibri" w:cs="Calibri"/>
                <w:color w:val="000000"/>
                <w:sz w:val="20"/>
                <w:szCs w:val="20"/>
                <w:lang w:eastAsia="es-MX"/>
              </w:rPr>
              <w:t>Lugar donde se usa la computadora.</w:t>
            </w:r>
          </w:p>
          <w:p w:rsidR="000A16B9" w:rsidRDefault="000A16B9" w:rsidP="00E873A3">
            <w:pPr>
              <w:pStyle w:val="Prrafodelista"/>
              <w:numPr>
                <w:ilvl w:val="0"/>
                <w:numId w:val="19"/>
              </w:numPr>
              <w:rPr>
                <w:rFonts w:ascii="Calibri" w:hAnsi="Calibri" w:cs="Calibri"/>
                <w:color w:val="000000"/>
                <w:sz w:val="20"/>
                <w:szCs w:val="20"/>
                <w:lang w:eastAsia="es-MX"/>
              </w:rPr>
            </w:pPr>
            <w:r>
              <w:rPr>
                <w:rFonts w:ascii="Calibri" w:hAnsi="Calibri" w:cs="Calibri"/>
                <w:color w:val="000000"/>
                <w:sz w:val="20"/>
                <w:szCs w:val="20"/>
                <w:lang w:eastAsia="es-MX"/>
              </w:rPr>
              <w:t>Principales usos de la computadora.</w:t>
            </w:r>
          </w:p>
          <w:p w:rsidR="000A16B9" w:rsidRDefault="000A16B9" w:rsidP="00E873A3">
            <w:pPr>
              <w:pStyle w:val="Prrafodelista"/>
              <w:numPr>
                <w:ilvl w:val="0"/>
                <w:numId w:val="19"/>
              </w:numPr>
              <w:rPr>
                <w:rFonts w:ascii="Calibri" w:hAnsi="Calibri" w:cs="Calibri"/>
                <w:color w:val="000000"/>
                <w:sz w:val="20"/>
                <w:szCs w:val="20"/>
                <w:lang w:eastAsia="es-MX"/>
              </w:rPr>
            </w:pPr>
            <w:r>
              <w:rPr>
                <w:rFonts w:ascii="Calibri" w:hAnsi="Calibri" w:cs="Calibri"/>
                <w:color w:val="000000"/>
                <w:sz w:val="20"/>
                <w:szCs w:val="20"/>
                <w:lang w:eastAsia="es-MX"/>
              </w:rPr>
              <w:t>Aplicaciones más utilizadas.</w:t>
            </w:r>
          </w:p>
          <w:p w:rsidR="000A16B9" w:rsidRDefault="00B820A1" w:rsidP="00AE4414">
            <w:pPr>
              <w:pStyle w:val="Prrafodelista"/>
              <w:numPr>
                <w:ilvl w:val="0"/>
                <w:numId w:val="19"/>
              </w:numPr>
              <w:rPr>
                <w:rFonts w:ascii="Calibri" w:hAnsi="Calibri" w:cs="Calibri"/>
                <w:color w:val="000000"/>
                <w:sz w:val="20"/>
                <w:szCs w:val="20"/>
                <w:lang w:eastAsia="es-MX"/>
              </w:rPr>
            </w:pPr>
            <w:r w:rsidRPr="000A16B9">
              <w:rPr>
                <w:rFonts w:ascii="Calibri" w:hAnsi="Calibri" w:cs="Calibri"/>
                <w:color w:val="000000"/>
                <w:sz w:val="20"/>
                <w:szCs w:val="20"/>
                <w:lang w:eastAsia="es-MX"/>
              </w:rPr>
              <w:t xml:space="preserve">Frecuencia de uso de </w:t>
            </w:r>
            <w:r w:rsidR="00015012" w:rsidRPr="000A16B9">
              <w:rPr>
                <w:rFonts w:ascii="Calibri" w:hAnsi="Calibri" w:cs="Calibri"/>
                <w:color w:val="000000"/>
                <w:sz w:val="20"/>
                <w:szCs w:val="20"/>
                <w:lang w:eastAsia="es-MX"/>
              </w:rPr>
              <w:t>I</w:t>
            </w:r>
            <w:r w:rsidR="00AE4414" w:rsidRPr="000A16B9">
              <w:rPr>
                <w:rFonts w:ascii="Calibri" w:hAnsi="Calibri" w:cs="Calibri"/>
                <w:color w:val="000000"/>
                <w:sz w:val="20"/>
                <w:szCs w:val="20"/>
                <w:lang w:eastAsia="es-MX"/>
              </w:rPr>
              <w:t>nternet.</w:t>
            </w:r>
          </w:p>
          <w:p w:rsidR="000A16B9" w:rsidRDefault="000A16B9" w:rsidP="00AE4414">
            <w:pPr>
              <w:pStyle w:val="Prrafodelista"/>
              <w:numPr>
                <w:ilvl w:val="0"/>
                <w:numId w:val="19"/>
              </w:numPr>
              <w:rPr>
                <w:rFonts w:ascii="Calibri" w:hAnsi="Calibri" w:cs="Calibri"/>
                <w:color w:val="000000"/>
                <w:sz w:val="20"/>
                <w:szCs w:val="20"/>
                <w:lang w:eastAsia="es-MX"/>
              </w:rPr>
            </w:pPr>
            <w:r>
              <w:rPr>
                <w:rFonts w:ascii="Calibri" w:hAnsi="Calibri" w:cs="Calibri"/>
                <w:color w:val="000000"/>
                <w:sz w:val="20"/>
                <w:szCs w:val="20"/>
                <w:lang w:eastAsia="es-MX"/>
              </w:rPr>
              <w:t>Principales lugares en donde acceda a Internet.</w:t>
            </w:r>
          </w:p>
          <w:p w:rsidR="00AE4414" w:rsidRPr="000A16B9" w:rsidRDefault="00B820A1" w:rsidP="00AE4414">
            <w:pPr>
              <w:pStyle w:val="Prrafodelista"/>
              <w:numPr>
                <w:ilvl w:val="0"/>
                <w:numId w:val="19"/>
              </w:numPr>
              <w:rPr>
                <w:rFonts w:ascii="Calibri" w:hAnsi="Calibri" w:cs="Calibri"/>
                <w:color w:val="000000"/>
                <w:sz w:val="20"/>
                <w:szCs w:val="20"/>
                <w:lang w:eastAsia="es-MX"/>
              </w:rPr>
            </w:pPr>
            <w:r w:rsidRPr="000A16B9">
              <w:rPr>
                <w:rFonts w:ascii="Calibri" w:hAnsi="Calibri" w:cs="Calibri"/>
                <w:color w:val="000000"/>
                <w:sz w:val="20"/>
                <w:szCs w:val="20"/>
                <w:lang w:eastAsia="es-MX"/>
              </w:rPr>
              <w:t xml:space="preserve">Condición de realización de </w:t>
            </w:r>
            <w:r w:rsidR="00AE4414" w:rsidRPr="000A16B9">
              <w:rPr>
                <w:rFonts w:ascii="Calibri" w:hAnsi="Calibri" w:cs="Calibri"/>
                <w:color w:val="000000"/>
                <w:sz w:val="20"/>
                <w:szCs w:val="20"/>
                <w:lang w:eastAsia="es-MX"/>
              </w:rPr>
              <w:t>compras por Internet y frecuencia.</w:t>
            </w:r>
          </w:p>
          <w:p w:rsidR="0041733B" w:rsidRDefault="00AE4414" w:rsidP="00AE4414">
            <w:pPr>
              <w:pStyle w:val="Prrafodelista"/>
              <w:numPr>
                <w:ilvl w:val="0"/>
                <w:numId w:val="19"/>
              </w:numPr>
              <w:rPr>
                <w:rFonts w:ascii="Calibri" w:hAnsi="Calibri" w:cs="Calibri"/>
                <w:color w:val="000000"/>
                <w:sz w:val="20"/>
                <w:szCs w:val="20"/>
                <w:lang w:eastAsia="es-MX"/>
              </w:rPr>
            </w:pPr>
            <w:r>
              <w:rPr>
                <w:rFonts w:ascii="Calibri" w:hAnsi="Calibri" w:cs="Calibri"/>
                <w:color w:val="000000"/>
                <w:sz w:val="20"/>
                <w:szCs w:val="20"/>
                <w:lang w:eastAsia="es-MX"/>
              </w:rPr>
              <w:t>Principales productos comprados</w:t>
            </w:r>
            <w:r w:rsidR="00B17CB9">
              <w:rPr>
                <w:rFonts w:ascii="Calibri" w:hAnsi="Calibri" w:cs="Calibri"/>
                <w:color w:val="000000"/>
                <w:sz w:val="20"/>
                <w:szCs w:val="20"/>
                <w:lang w:eastAsia="es-MX"/>
              </w:rPr>
              <w:t xml:space="preserve"> </w:t>
            </w:r>
            <w:r w:rsidR="00B820A1" w:rsidRPr="00F51D85">
              <w:rPr>
                <w:rFonts w:ascii="Calibri" w:hAnsi="Calibri" w:cs="Calibri"/>
                <w:color w:val="000000"/>
                <w:sz w:val="20"/>
                <w:szCs w:val="20"/>
                <w:lang w:eastAsia="es-MX"/>
              </w:rPr>
              <w:t>vía Internet</w:t>
            </w:r>
            <w:r>
              <w:rPr>
                <w:rFonts w:ascii="Calibri" w:hAnsi="Calibri" w:cs="Calibri"/>
                <w:color w:val="000000"/>
                <w:sz w:val="20"/>
                <w:szCs w:val="20"/>
                <w:lang w:eastAsia="es-MX"/>
              </w:rPr>
              <w:t>.</w:t>
            </w:r>
          </w:p>
          <w:p w:rsidR="00AE4414" w:rsidRDefault="00AE4414" w:rsidP="00AE4414">
            <w:pPr>
              <w:pStyle w:val="Prrafodelista"/>
              <w:numPr>
                <w:ilvl w:val="0"/>
                <w:numId w:val="19"/>
              </w:numPr>
              <w:rPr>
                <w:rFonts w:ascii="Calibri" w:hAnsi="Calibri" w:cs="Calibri"/>
                <w:color w:val="000000"/>
                <w:sz w:val="20"/>
                <w:szCs w:val="20"/>
                <w:lang w:eastAsia="es-MX"/>
              </w:rPr>
            </w:pPr>
            <w:r>
              <w:rPr>
                <w:rFonts w:ascii="Calibri" w:hAnsi="Calibri" w:cs="Calibri"/>
                <w:color w:val="000000"/>
                <w:sz w:val="20"/>
                <w:szCs w:val="20"/>
                <w:lang w:eastAsia="es-MX"/>
              </w:rPr>
              <w:t>Monto de las compras por Internet.</w:t>
            </w:r>
          </w:p>
          <w:p w:rsidR="00AE4414" w:rsidRDefault="000A16B9" w:rsidP="00AE4414">
            <w:pPr>
              <w:pStyle w:val="Prrafodelista"/>
              <w:numPr>
                <w:ilvl w:val="0"/>
                <w:numId w:val="19"/>
              </w:numPr>
              <w:rPr>
                <w:rFonts w:ascii="Calibri" w:hAnsi="Calibri" w:cs="Calibri"/>
                <w:color w:val="000000"/>
                <w:sz w:val="20"/>
                <w:szCs w:val="20"/>
                <w:lang w:eastAsia="es-MX"/>
              </w:rPr>
            </w:pPr>
            <w:r>
              <w:rPr>
                <w:rFonts w:ascii="Calibri" w:hAnsi="Calibri" w:cs="Calibri"/>
                <w:color w:val="000000"/>
                <w:sz w:val="20"/>
                <w:szCs w:val="20"/>
                <w:lang w:eastAsia="es-MX"/>
              </w:rPr>
              <w:t>Origen del s</w:t>
            </w:r>
            <w:r w:rsidR="00AE4414">
              <w:rPr>
                <w:rFonts w:ascii="Calibri" w:hAnsi="Calibri" w:cs="Calibri"/>
                <w:color w:val="000000"/>
                <w:sz w:val="20"/>
                <w:szCs w:val="20"/>
                <w:lang w:eastAsia="es-MX"/>
              </w:rPr>
              <w:t>itio donde realizó la compra.</w:t>
            </w:r>
          </w:p>
          <w:p w:rsidR="00AE4414" w:rsidRDefault="00AE4414" w:rsidP="00AE4414">
            <w:pPr>
              <w:pStyle w:val="Prrafodelista"/>
              <w:numPr>
                <w:ilvl w:val="0"/>
                <w:numId w:val="19"/>
              </w:numPr>
              <w:rPr>
                <w:rFonts w:ascii="Calibri" w:hAnsi="Calibri" w:cs="Calibri"/>
                <w:color w:val="000000"/>
                <w:sz w:val="20"/>
                <w:szCs w:val="20"/>
                <w:lang w:eastAsia="es-MX"/>
              </w:rPr>
            </w:pPr>
            <w:r>
              <w:rPr>
                <w:rFonts w:ascii="Calibri" w:hAnsi="Calibri" w:cs="Calibri"/>
                <w:color w:val="000000"/>
                <w:sz w:val="20"/>
                <w:szCs w:val="20"/>
                <w:lang w:eastAsia="es-MX"/>
              </w:rPr>
              <w:t>Condición de realización de pagos por internet y a quién los ha realizado.</w:t>
            </w:r>
          </w:p>
          <w:p w:rsidR="00AE4414" w:rsidRPr="00B17CB9" w:rsidRDefault="00AE4414" w:rsidP="00AE4414">
            <w:pPr>
              <w:pStyle w:val="Prrafodelista"/>
              <w:rPr>
                <w:rFonts w:ascii="Calibri" w:hAnsi="Calibri" w:cs="Calibri"/>
                <w:color w:val="000000"/>
                <w:sz w:val="20"/>
                <w:szCs w:val="20"/>
                <w:lang w:eastAsia="es-MX"/>
              </w:rPr>
            </w:pPr>
          </w:p>
        </w:tc>
      </w:tr>
      <w:tr w:rsidR="00915179" w:rsidRPr="00277DE4" w:rsidTr="00D9305B">
        <w:trPr>
          <w:trHeight w:val="255"/>
          <w:jc w:val="center"/>
        </w:trPr>
        <w:tc>
          <w:tcPr>
            <w:tcW w:w="2913" w:type="dxa"/>
            <w:tcBorders>
              <w:top w:val="single" w:sz="4" w:space="0" w:color="auto"/>
              <w:bottom w:val="single" w:sz="4" w:space="0" w:color="auto"/>
            </w:tcBorders>
            <w:shd w:val="clear" w:color="auto" w:fill="auto"/>
          </w:tcPr>
          <w:p w:rsidR="00915179" w:rsidRPr="00065FD8" w:rsidRDefault="00915179" w:rsidP="009E1CFD">
            <w:pPr>
              <w:rPr>
                <w:rFonts w:ascii="Calibri" w:hAnsi="Calibri"/>
                <w:b/>
                <w:bCs/>
                <w:sz w:val="20"/>
                <w:szCs w:val="20"/>
              </w:rPr>
            </w:pPr>
            <w:r w:rsidRPr="00277DE4">
              <w:rPr>
                <w:rFonts w:ascii="Calibri" w:hAnsi="Calibri"/>
                <w:b/>
                <w:bCs/>
                <w:sz w:val="20"/>
                <w:szCs w:val="20"/>
              </w:rPr>
              <w:lastRenderedPageBreak/>
              <w:t xml:space="preserve">Número de casos </w:t>
            </w:r>
            <w:r>
              <w:rPr>
                <w:rFonts w:ascii="Calibri" w:hAnsi="Calibri"/>
                <w:b/>
                <w:bCs/>
                <w:sz w:val="20"/>
                <w:szCs w:val="20"/>
              </w:rPr>
              <w:t>con factor de expansión</w:t>
            </w:r>
          </w:p>
        </w:tc>
        <w:tc>
          <w:tcPr>
            <w:tcW w:w="11382" w:type="dxa"/>
            <w:tcBorders>
              <w:top w:val="single" w:sz="4" w:space="0" w:color="auto"/>
              <w:bottom w:val="single" w:sz="4" w:space="0" w:color="auto"/>
            </w:tcBorders>
            <w:shd w:val="clear" w:color="auto" w:fill="auto"/>
            <w:noWrap/>
          </w:tcPr>
          <w:p w:rsidR="00915179" w:rsidRPr="00065FD8" w:rsidRDefault="003A636F" w:rsidP="00B4753C">
            <w:pPr>
              <w:tabs>
                <w:tab w:val="left" w:pos="1695"/>
              </w:tabs>
              <w:rPr>
                <w:rFonts w:ascii="Calibri" w:hAnsi="Calibri"/>
                <w:sz w:val="20"/>
                <w:szCs w:val="20"/>
              </w:rPr>
            </w:pPr>
            <w:r w:rsidRPr="003A636F">
              <w:rPr>
                <w:rFonts w:ascii="Calibri" w:hAnsi="Calibri"/>
                <w:sz w:val="20"/>
                <w:szCs w:val="20"/>
              </w:rPr>
              <w:t>2</w:t>
            </w:r>
            <w:r w:rsidR="000A16B9">
              <w:rPr>
                <w:rFonts w:ascii="Calibri" w:hAnsi="Calibri"/>
                <w:sz w:val="20"/>
                <w:szCs w:val="20"/>
              </w:rPr>
              <w:t>6</w:t>
            </w:r>
            <w:r>
              <w:rPr>
                <w:rFonts w:ascii="Calibri" w:hAnsi="Calibri"/>
                <w:sz w:val="20"/>
                <w:szCs w:val="20"/>
              </w:rPr>
              <w:t>,</w:t>
            </w:r>
            <w:r w:rsidR="000A16B9">
              <w:rPr>
                <w:rFonts w:ascii="Calibri" w:hAnsi="Calibri"/>
                <w:sz w:val="20"/>
                <w:szCs w:val="20"/>
              </w:rPr>
              <w:t>047</w:t>
            </w:r>
            <w:r>
              <w:rPr>
                <w:rFonts w:ascii="Calibri" w:hAnsi="Calibri"/>
                <w:sz w:val="20"/>
                <w:szCs w:val="20"/>
              </w:rPr>
              <w:t>,</w:t>
            </w:r>
            <w:r w:rsidR="000A16B9">
              <w:rPr>
                <w:rFonts w:ascii="Calibri" w:hAnsi="Calibri"/>
                <w:sz w:val="20"/>
                <w:szCs w:val="20"/>
              </w:rPr>
              <w:t>745</w:t>
            </w:r>
            <w:r w:rsidR="00472CF6">
              <w:rPr>
                <w:rFonts w:ascii="Calibri" w:hAnsi="Calibri"/>
                <w:sz w:val="20"/>
                <w:szCs w:val="20"/>
              </w:rPr>
              <w:t xml:space="preserve"> </w:t>
            </w:r>
            <w:r w:rsidR="00B820A1">
              <w:rPr>
                <w:rFonts w:ascii="Calibri" w:hAnsi="Calibri"/>
                <w:sz w:val="20"/>
                <w:szCs w:val="20"/>
              </w:rPr>
              <w:t xml:space="preserve">hogares y </w:t>
            </w:r>
            <w:r w:rsidR="00BD74C9">
              <w:rPr>
                <w:rFonts w:ascii="Calibri" w:hAnsi="Calibri"/>
                <w:sz w:val="20"/>
                <w:szCs w:val="20"/>
              </w:rPr>
              <w:t>90</w:t>
            </w:r>
            <w:r w:rsidR="006708F8">
              <w:rPr>
                <w:rFonts w:ascii="Calibri" w:hAnsi="Calibri"/>
                <w:sz w:val="20"/>
                <w:szCs w:val="20"/>
              </w:rPr>
              <w:t>,</w:t>
            </w:r>
            <w:r w:rsidR="00B4753C">
              <w:rPr>
                <w:rFonts w:ascii="Calibri" w:hAnsi="Calibri"/>
                <w:sz w:val="20"/>
                <w:szCs w:val="20"/>
              </w:rPr>
              <w:t>814</w:t>
            </w:r>
            <w:r w:rsidR="006708F8">
              <w:rPr>
                <w:rFonts w:ascii="Calibri" w:hAnsi="Calibri"/>
                <w:sz w:val="20"/>
                <w:szCs w:val="20"/>
              </w:rPr>
              <w:t>,</w:t>
            </w:r>
            <w:r w:rsidR="00B4753C">
              <w:rPr>
                <w:rFonts w:ascii="Calibri" w:hAnsi="Calibri"/>
                <w:sz w:val="20"/>
                <w:szCs w:val="20"/>
              </w:rPr>
              <w:t>234</w:t>
            </w:r>
            <w:r w:rsidR="006708F8">
              <w:rPr>
                <w:rFonts w:ascii="Calibri" w:hAnsi="Calibri"/>
                <w:sz w:val="20"/>
                <w:szCs w:val="20"/>
              </w:rPr>
              <w:t xml:space="preserve"> </w:t>
            </w:r>
            <w:r w:rsidR="00B820A1">
              <w:rPr>
                <w:rFonts w:ascii="Calibri" w:hAnsi="Calibri"/>
                <w:sz w:val="20"/>
                <w:szCs w:val="20"/>
              </w:rPr>
              <w:t>personas</w:t>
            </w:r>
          </w:p>
        </w:tc>
      </w:tr>
      <w:tr w:rsidR="00915179" w:rsidRPr="00277DE4" w:rsidTr="00D9305B">
        <w:trPr>
          <w:trHeight w:val="255"/>
          <w:jc w:val="center"/>
        </w:trPr>
        <w:tc>
          <w:tcPr>
            <w:tcW w:w="2913" w:type="dxa"/>
            <w:tcBorders>
              <w:top w:val="single" w:sz="4" w:space="0" w:color="auto"/>
              <w:bottom w:val="single" w:sz="4" w:space="0" w:color="auto"/>
            </w:tcBorders>
            <w:shd w:val="clear" w:color="auto" w:fill="auto"/>
          </w:tcPr>
          <w:p w:rsidR="00915179" w:rsidRPr="00277DE4" w:rsidRDefault="00915179" w:rsidP="009E1CFD">
            <w:pPr>
              <w:rPr>
                <w:rFonts w:ascii="Calibri" w:hAnsi="Calibri"/>
                <w:b/>
                <w:bCs/>
                <w:sz w:val="20"/>
                <w:szCs w:val="20"/>
              </w:rPr>
            </w:pPr>
            <w:r w:rsidRPr="00277DE4">
              <w:rPr>
                <w:rFonts w:ascii="Calibri" w:hAnsi="Calibri"/>
                <w:b/>
                <w:bCs/>
                <w:sz w:val="20"/>
                <w:szCs w:val="20"/>
              </w:rPr>
              <w:t>¿La base contiene ponderar/factor de expansión?</w:t>
            </w:r>
          </w:p>
        </w:tc>
        <w:tc>
          <w:tcPr>
            <w:tcW w:w="11382" w:type="dxa"/>
            <w:tcBorders>
              <w:top w:val="single" w:sz="4" w:space="0" w:color="auto"/>
              <w:bottom w:val="single" w:sz="4" w:space="0" w:color="auto"/>
            </w:tcBorders>
            <w:shd w:val="clear" w:color="auto" w:fill="auto"/>
            <w:noWrap/>
          </w:tcPr>
          <w:p w:rsidR="00915179" w:rsidRPr="00256BFE" w:rsidRDefault="00B820A1" w:rsidP="00256BFE">
            <w:pPr>
              <w:tabs>
                <w:tab w:val="left" w:pos="1695"/>
              </w:tabs>
              <w:rPr>
                <w:rFonts w:ascii="Arial" w:eastAsiaTheme="minorHAnsi" w:hAnsi="Arial" w:cs="Arial"/>
                <w:bCs/>
                <w:sz w:val="16"/>
                <w:szCs w:val="16"/>
                <w:lang w:val="es-MX" w:eastAsia="en-US"/>
              </w:rPr>
            </w:pPr>
            <w:r>
              <w:rPr>
                <w:rFonts w:ascii="Arial" w:eastAsiaTheme="minorHAnsi" w:hAnsi="Arial" w:cs="Arial"/>
                <w:bCs/>
                <w:sz w:val="16"/>
                <w:szCs w:val="16"/>
                <w:lang w:val="es-MX" w:eastAsia="en-US"/>
              </w:rPr>
              <w:t xml:space="preserve">Si </w:t>
            </w:r>
          </w:p>
        </w:tc>
      </w:tr>
      <w:tr w:rsidR="00915179" w:rsidRPr="00277DE4" w:rsidTr="00D9305B">
        <w:trPr>
          <w:trHeight w:val="255"/>
          <w:jc w:val="center"/>
        </w:trPr>
        <w:tc>
          <w:tcPr>
            <w:tcW w:w="2913" w:type="dxa"/>
            <w:tcBorders>
              <w:top w:val="single" w:sz="4" w:space="0" w:color="auto"/>
              <w:bottom w:val="single" w:sz="4" w:space="0" w:color="auto"/>
            </w:tcBorders>
            <w:shd w:val="clear" w:color="auto" w:fill="auto"/>
          </w:tcPr>
          <w:p w:rsidR="00915179" w:rsidRPr="00277DE4" w:rsidRDefault="00915179" w:rsidP="009E1CFD">
            <w:pPr>
              <w:rPr>
                <w:rFonts w:ascii="Calibri" w:hAnsi="Calibri"/>
                <w:b/>
                <w:bCs/>
                <w:sz w:val="20"/>
                <w:szCs w:val="20"/>
              </w:rPr>
            </w:pPr>
            <w:r w:rsidRPr="00277DE4">
              <w:rPr>
                <w:rFonts w:ascii="Calibri" w:hAnsi="Calibri"/>
                <w:b/>
                <w:bCs/>
                <w:sz w:val="20"/>
                <w:szCs w:val="20"/>
              </w:rPr>
              <w:t>Estado inicial de la información</w:t>
            </w:r>
          </w:p>
        </w:tc>
        <w:tc>
          <w:tcPr>
            <w:tcW w:w="11382" w:type="dxa"/>
            <w:tcBorders>
              <w:top w:val="single" w:sz="4" w:space="0" w:color="auto"/>
              <w:bottom w:val="single" w:sz="4" w:space="0" w:color="auto"/>
            </w:tcBorders>
            <w:shd w:val="clear" w:color="auto" w:fill="auto"/>
            <w:noWrap/>
          </w:tcPr>
          <w:p w:rsidR="00915179" w:rsidRPr="00277DE4" w:rsidRDefault="00B820A1" w:rsidP="00256BFE">
            <w:pPr>
              <w:rPr>
                <w:rFonts w:ascii="Calibri" w:hAnsi="Calibri"/>
                <w:sz w:val="20"/>
                <w:szCs w:val="20"/>
              </w:rPr>
            </w:pPr>
            <w:r w:rsidRPr="00277DE4">
              <w:rPr>
                <w:rFonts w:ascii="Calibri" w:hAnsi="Calibri"/>
                <w:sz w:val="20"/>
                <w:szCs w:val="20"/>
              </w:rPr>
              <w:t xml:space="preserve">Los datos se encuentran </w:t>
            </w:r>
            <w:r>
              <w:rPr>
                <w:rFonts w:ascii="Calibri" w:hAnsi="Calibri"/>
                <w:sz w:val="20"/>
                <w:szCs w:val="20"/>
              </w:rPr>
              <w:t>limpios</w:t>
            </w:r>
            <w:r w:rsidRPr="00277DE4">
              <w:rPr>
                <w:rFonts w:ascii="Calibri" w:hAnsi="Calibri"/>
                <w:sz w:val="20"/>
                <w:szCs w:val="20"/>
              </w:rPr>
              <w:t>, no hay caracteres especiales.</w:t>
            </w:r>
          </w:p>
        </w:tc>
      </w:tr>
    </w:tbl>
    <w:p w:rsidR="006D01F8" w:rsidRDefault="006D01F8" w:rsidP="00FD79DB"/>
    <w:sectPr w:rsidR="006D01F8" w:rsidSect="005E33E9">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FC5A39"/>
    <w:multiLevelType w:val="hybridMultilevel"/>
    <w:tmpl w:val="FF62F3A4"/>
    <w:lvl w:ilvl="0" w:tplc="E4B21DD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73B3C9D"/>
    <w:multiLevelType w:val="hybridMultilevel"/>
    <w:tmpl w:val="2DF8D170"/>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nsid w:val="27AD5F76"/>
    <w:multiLevelType w:val="hybridMultilevel"/>
    <w:tmpl w:val="F16E946E"/>
    <w:lvl w:ilvl="0" w:tplc="080A000F">
      <w:start w:val="1"/>
      <w:numFmt w:val="decimal"/>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2C0F771E"/>
    <w:multiLevelType w:val="hybridMultilevel"/>
    <w:tmpl w:val="FFDEA37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FDA7F41"/>
    <w:multiLevelType w:val="hybridMultilevel"/>
    <w:tmpl w:val="98F0D51C"/>
    <w:lvl w:ilvl="0" w:tplc="F8FCA312">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72952A1"/>
    <w:multiLevelType w:val="hybridMultilevel"/>
    <w:tmpl w:val="838633C4"/>
    <w:lvl w:ilvl="0" w:tplc="1B285708">
      <w:numFmt w:val="bullet"/>
      <w:lvlText w:val="-"/>
      <w:lvlJc w:val="left"/>
      <w:pPr>
        <w:tabs>
          <w:tab w:val="num" w:pos="436"/>
        </w:tabs>
        <w:ind w:left="436" w:hanging="436"/>
      </w:pPr>
      <w:rPr>
        <w:rFonts w:ascii="Calibri" w:eastAsia="Times New Roman" w:hAnsi="Calibri" w:cs="Arial" w:hint="default"/>
      </w:rPr>
    </w:lvl>
    <w:lvl w:ilvl="1" w:tplc="0C0A0003" w:tentative="1">
      <w:start w:val="1"/>
      <w:numFmt w:val="bullet"/>
      <w:lvlText w:val="o"/>
      <w:lvlJc w:val="left"/>
      <w:pPr>
        <w:tabs>
          <w:tab w:val="num" w:pos="1156"/>
        </w:tabs>
        <w:ind w:left="1156" w:hanging="360"/>
      </w:pPr>
      <w:rPr>
        <w:rFonts w:ascii="Courier New" w:hAnsi="Courier New" w:cs="Courier New" w:hint="default"/>
      </w:rPr>
    </w:lvl>
    <w:lvl w:ilvl="2" w:tplc="0C0A0005" w:tentative="1">
      <w:start w:val="1"/>
      <w:numFmt w:val="bullet"/>
      <w:lvlText w:val=""/>
      <w:lvlJc w:val="left"/>
      <w:pPr>
        <w:tabs>
          <w:tab w:val="num" w:pos="1876"/>
        </w:tabs>
        <w:ind w:left="1876" w:hanging="360"/>
      </w:pPr>
      <w:rPr>
        <w:rFonts w:ascii="Wingdings" w:hAnsi="Wingdings" w:hint="default"/>
      </w:rPr>
    </w:lvl>
    <w:lvl w:ilvl="3" w:tplc="0C0A0001" w:tentative="1">
      <w:start w:val="1"/>
      <w:numFmt w:val="bullet"/>
      <w:lvlText w:val=""/>
      <w:lvlJc w:val="left"/>
      <w:pPr>
        <w:tabs>
          <w:tab w:val="num" w:pos="2596"/>
        </w:tabs>
        <w:ind w:left="2596" w:hanging="360"/>
      </w:pPr>
      <w:rPr>
        <w:rFonts w:ascii="Symbol" w:hAnsi="Symbol" w:hint="default"/>
      </w:rPr>
    </w:lvl>
    <w:lvl w:ilvl="4" w:tplc="0C0A0003" w:tentative="1">
      <w:start w:val="1"/>
      <w:numFmt w:val="bullet"/>
      <w:lvlText w:val="o"/>
      <w:lvlJc w:val="left"/>
      <w:pPr>
        <w:tabs>
          <w:tab w:val="num" w:pos="3316"/>
        </w:tabs>
        <w:ind w:left="3316" w:hanging="360"/>
      </w:pPr>
      <w:rPr>
        <w:rFonts w:ascii="Courier New" w:hAnsi="Courier New" w:cs="Courier New" w:hint="default"/>
      </w:rPr>
    </w:lvl>
    <w:lvl w:ilvl="5" w:tplc="0C0A0005" w:tentative="1">
      <w:start w:val="1"/>
      <w:numFmt w:val="bullet"/>
      <w:lvlText w:val=""/>
      <w:lvlJc w:val="left"/>
      <w:pPr>
        <w:tabs>
          <w:tab w:val="num" w:pos="4036"/>
        </w:tabs>
        <w:ind w:left="4036" w:hanging="360"/>
      </w:pPr>
      <w:rPr>
        <w:rFonts w:ascii="Wingdings" w:hAnsi="Wingdings" w:hint="default"/>
      </w:rPr>
    </w:lvl>
    <w:lvl w:ilvl="6" w:tplc="0C0A0001" w:tentative="1">
      <w:start w:val="1"/>
      <w:numFmt w:val="bullet"/>
      <w:lvlText w:val=""/>
      <w:lvlJc w:val="left"/>
      <w:pPr>
        <w:tabs>
          <w:tab w:val="num" w:pos="4756"/>
        </w:tabs>
        <w:ind w:left="4756" w:hanging="360"/>
      </w:pPr>
      <w:rPr>
        <w:rFonts w:ascii="Symbol" w:hAnsi="Symbol" w:hint="default"/>
      </w:rPr>
    </w:lvl>
    <w:lvl w:ilvl="7" w:tplc="0C0A0003" w:tentative="1">
      <w:start w:val="1"/>
      <w:numFmt w:val="bullet"/>
      <w:lvlText w:val="o"/>
      <w:lvlJc w:val="left"/>
      <w:pPr>
        <w:tabs>
          <w:tab w:val="num" w:pos="5476"/>
        </w:tabs>
        <w:ind w:left="5476" w:hanging="360"/>
      </w:pPr>
      <w:rPr>
        <w:rFonts w:ascii="Courier New" w:hAnsi="Courier New" w:cs="Courier New" w:hint="default"/>
      </w:rPr>
    </w:lvl>
    <w:lvl w:ilvl="8" w:tplc="0C0A0005" w:tentative="1">
      <w:start w:val="1"/>
      <w:numFmt w:val="bullet"/>
      <w:lvlText w:val=""/>
      <w:lvlJc w:val="left"/>
      <w:pPr>
        <w:tabs>
          <w:tab w:val="num" w:pos="6196"/>
        </w:tabs>
        <w:ind w:left="6196" w:hanging="360"/>
      </w:pPr>
      <w:rPr>
        <w:rFonts w:ascii="Wingdings" w:hAnsi="Wingdings" w:hint="default"/>
      </w:rPr>
    </w:lvl>
  </w:abstractNum>
  <w:abstractNum w:abstractNumId="6">
    <w:nsid w:val="40B06C8F"/>
    <w:multiLevelType w:val="hybridMultilevel"/>
    <w:tmpl w:val="0C965324"/>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nsid w:val="44B63306"/>
    <w:multiLevelType w:val="hybridMultilevel"/>
    <w:tmpl w:val="5C688D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6E91401"/>
    <w:multiLevelType w:val="hybridMultilevel"/>
    <w:tmpl w:val="5FB65538"/>
    <w:lvl w:ilvl="0" w:tplc="080A000D">
      <w:start w:val="1"/>
      <w:numFmt w:val="bullet"/>
      <w:lvlText w:val=""/>
      <w:lvlJc w:val="left"/>
      <w:pPr>
        <w:ind w:left="1217" w:hanging="360"/>
      </w:pPr>
      <w:rPr>
        <w:rFonts w:ascii="Wingdings" w:hAnsi="Wingdings" w:hint="default"/>
      </w:rPr>
    </w:lvl>
    <w:lvl w:ilvl="1" w:tplc="080A0003" w:tentative="1">
      <w:start w:val="1"/>
      <w:numFmt w:val="bullet"/>
      <w:lvlText w:val="o"/>
      <w:lvlJc w:val="left"/>
      <w:pPr>
        <w:ind w:left="1937" w:hanging="360"/>
      </w:pPr>
      <w:rPr>
        <w:rFonts w:ascii="Courier New" w:hAnsi="Courier New" w:cs="Courier New" w:hint="default"/>
      </w:rPr>
    </w:lvl>
    <w:lvl w:ilvl="2" w:tplc="080A0005" w:tentative="1">
      <w:start w:val="1"/>
      <w:numFmt w:val="bullet"/>
      <w:lvlText w:val=""/>
      <w:lvlJc w:val="left"/>
      <w:pPr>
        <w:ind w:left="2657" w:hanging="360"/>
      </w:pPr>
      <w:rPr>
        <w:rFonts w:ascii="Wingdings" w:hAnsi="Wingdings" w:hint="default"/>
      </w:rPr>
    </w:lvl>
    <w:lvl w:ilvl="3" w:tplc="080A0001" w:tentative="1">
      <w:start w:val="1"/>
      <w:numFmt w:val="bullet"/>
      <w:lvlText w:val=""/>
      <w:lvlJc w:val="left"/>
      <w:pPr>
        <w:ind w:left="3377" w:hanging="360"/>
      </w:pPr>
      <w:rPr>
        <w:rFonts w:ascii="Symbol" w:hAnsi="Symbol" w:hint="default"/>
      </w:rPr>
    </w:lvl>
    <w:lvl w:ilvl="4" w:tplc="080A0003" w:tentative="1">
      <w:start w:val="1"/>
      <w:numFmt w:val="bullet"/>
      <w:lvlText w:val="o"/>
      <w:lvlJc w:val="left"/>
      <w:pPr>
        <w:ind w:left="4097" w:hanging="360"/>
      </w:pPr>
      <w:rPr>
        <w:rFonts w:ascii="Courier New" w:hAnsi="Courier New" w:cs="Courier New" w:hint="default"/>
      </w:rPr>
    </w:lvl>
    <w:lvl w:ilvl="5" w:tplc="080A0005" w:tentative="1">
      <w:start w:val="1"/>
      <w:numFmt w:val="bullet"/>
      <w:lvlText w:val=""/>
      <w:lvlJc w:val="left"/>
      <w:pPr>
        <w:ind w:left="4817" w:hanging="360"/>
      </w:pPr>
      <w:rPr>
        <w:rFonts w:ascii="Wingdings" w:hAnsi="Wingdings" w:hint="default"/>
      </w:rPr>
    </w:lvl>
    <w:lvl w:ilvl="6" w:tplc="080A0001" w:tentative="1">
      <w:start w:val="1"/>
      <w:numFmt w:val="bullet"/>
      <w:lvlText w:val=""/>
      <w:lvlJc w:val="left"/>
      <w:pPr>
        <w:ind w:left="5537" w:hanging="360"/>
      </w:pPr>
      <w:rPr>
        <w:rFonts w:ascii="Symbol" w:hAnsi="Symbol" w:hint="default"/>
      </w:rPr>
    </w:lvl>
    <w:lvl w:ilvl="7" w:tplc="080A0003" w:tentative="1">
      <w:start w:val="1"/>
      <w:numFmt w:val="bullet"/>
      <w:lvlText w:val="o"/>
      <w:lvlJc w:val="left"/>
      <w:pPr>
        <w:ind w:left="6257" w:hanging="360"/>
      </w:pPr>
      <w:rPr>
        <w:rFonts w:ascii="Courier New" w:hAnsi="Courier New" w:cs="Courier New" w:hint="default"/>
      </w:rPr>
    </w:lvl>
    <w:lvl w:ilvl="8" w:tplc="080A0005" w:tentative="1">
      <w:start w:val="1"/>
      <w:numFmt w:val="bullet"/>
      <w:lvlText w:val=""/>
      <w:lvlJc w:val="left"/>
      <w:pPr>
        <w:ind w:left="6977" w:hanging="360"/>
      </w:pPr>
      <w:rPr>
        <w:rFonts w:ascii="Wingdings" w:hAnsi="Wingdings" w:hint="default"/>
      </w:rPr>
    </w:lvl>
  </w:abstractNum>
  <w:abstractNum w:abstractNumId="9">
    <w:nsid w:val="495758A9"/>
    <w:multiLevelType w:val="hybridMultilevel"/>
    <w:tmpl w:val="33E4062C"/>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537456D0"/>
    <w:multiLevelType w:val="hybridMultilevel"/>
    <w:tmpl w:val="C0201D3E"/>
    <w:lvl w:ilvl="0" w:tplc="6BC4AB9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57935A8D"/>
    <w:multiLevelType w:val="hybridMultilevel"/>
    <w:tmpl w:val="2B5CC6DA"/>
    <w:lvl w:ilvl="0" w:tplc="0C0A0001">
      <w:start w:val="1"/>
      <w:numFmt w:val="bullet"/>
      <w:lvlText w:val=""/>
      <w:lvlJc w:val="left"/>
      <w:pPr>
        <w:ind w:left="360" w:hanging="360"/>
      </w:pPr>
      <w:rPr>
        <w:rFonts w:ascii="Symbol" w:hAnsi="Symbol" w:hint="default"/>
      </w:rPr>
    </w:lvl>
    <w:lvl w:ilvl="1" w:tplc="080A000F">
      <w:start w:val="1"/>
      <w:numFmt w:val="decimal"/>
      <w:lvlText w:val="%2."/>
      <w:lvlJc w:val="left"/>
      <w:pPr>
        <w:ind w:left="1080" w:hanging="360"/>
      </w:pPr>
      <w:rPr>
        <w:rFonts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nsid w:val="57AE6B74"/>
    <w:multiLevelType w:val="hybridMultilevel"/>
    <w:tmpl w:val="0122EBD4"/>
    <w:lvl w:ilvl="0" w:tplc="CFAEC024">
      <w:start w:val="1"/>
      <w:numFmt w:val="bullet"/>
      <w:lvlText w:val="o"/>
      <w:lvlJc w:val="left"/>
      <w:pPr>
        <w:ind w:left="720" w:hanging="360"/>
      </w:pPr>
      <w:rPr>
        <w:rFonts w:ascii="Courier New" w:hAnsi="Courier New" w:hint="default"/>
        <w:sz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58D3586D"/>
    <w:multiLevelType w:val="hybridMultilevel"/>
    <w:tmpl w:val="3B0CCCEE"/>
    <w:lvl w:ilvl="0" w:tplc="080A0001">
      <w:start w:val="1"/>
      <w:numFmt w:val="bullet"/>
      <w:lvlText w:val=""/>
      <w:lvlJc w:val="left"/>
      <w:pPr>
        <w:ind w:left="1500" w:hanging="360"/>
      </w:pPr>
      <w:rPr>
        <w:rFonts w:ascii="Symbol" w:hAnsi="Symbol" w:hint="default"/>
      </w:rPr>
    </w:lvl>
    <w:lvl w:ilvl="1" w:tplc="080A0003" w:tentative="1">
      <w:start w:val="1"/>
      <w:numFmt w:val="bullet"/>
      <w:lvlText w:val="o"/>
      <w:lvlJc w:val="left"/>
      <w:pPr>
        <w:ind w:left="2220" w:hanging="360"/>
      </w:pPr>
      <w:rPr>
        <w:rFonts w:ascii="Courier New" w:hAnsi="Courier New" w:cs="Courier New" w:hint="default"/>
      </w:rPr>
    </w:lvl>
    <w:lvl w:ilvl="2" w:tplc="080A0005" w:tentative="1">
      <w:start w:val="1"/>
      <w:numFmt w:val="bullet"/>
      <w:lvlText w:val=""/>
      <w:lvlJc w:val="left"/>
      <w:pPr>
        <w:ind w:left="2940" w:hanging="360"/>
      </w:pPr>
      <w:rPr>
        <w:rFonts w:ascii="Wingdings" w:hAnsi="Wingdings" w:hint="default"/>
      </w:rPr>
    </w:lvl>
    <w:lvl w:ilvl="3" w:tplc="080A0001" w:tentative="1">
      <w:start w:val="1"/>
      <w:numFmt w:val="bullet"/>
      <w:lvlText w:val=""/>
      <w:lvlJc w:val="left"/>
      <w:pPr>
        <w:ind w:left="3660" w:hanging="360"/>
      </w:pPr>
      <w:rPr>
        <w:rFonts w:ascii="Symbol" w:hAnsi="Symbol" w:hint="default"/>
      </w:rPr>
    </w:lvl>
    <w:lvl w:ilvl="4" w:tplc="080A0003" w:tentative="1">
      <w:start w:val="1"/>
      <w:numFmt w:val="bullet"/>
      <w:lvlText w:val="o"/>
      <w:lvlJc w:val="left"/>
      <w:pPr>
        <w:ind w:left="4380" w:hanging="360"/>
      </w:pPr>
      <w:rPr>
        <w:rFonts w:ascii="Courier New" w:hAnsi="Courier New" w:cs="Courier New" w:hint="default"/>
      </w:rPr>
    </w:lvl>
    <w:lvl w:ilvl="5" w:tplc="080A0005" w:tentative="1">
      <w:start w:val="1"/>
      <w:numFmt w:val="bullet"/>
      <w:lvlText w:val=""/>
      <w:lvlJc w:val="left"/>
      <w:pPr>
        <w:ind w:left="5100" w:hanging="360"/>
      </w:pPr>
      <w:rPr>
        <w:rFonts w:ascii="Wingdings" w:hAnsi="Wingdings" w:hint="default"/>
      </w:rPr>
    </w:lvl>
    <w:lvl w:ilvl="6" w:tplc="080A0001" w:tentative="1">
      <w:start w:val="1"/>
      <w:numFmt w:val="bullet"/>
      <w:lvlText w:val=""/>
      <w:lvlJc w:val="left"/>
      <w:pPr>
        <w:ind w:left="5820" w:hanging="360"/>
      </w:pPr>
      <w:rPr>
        <w:rFonts w:ascii="Symbol" w:hAnsi="Symbol" w:hint="default"/>
      </w:rPr>
    </w:lvl>
    <w:lvl w:ilvl="7" w:tplc="080A0003" w:tentative="1">
      <w:start w:val="1"/>
      <w:numFmt w:val="bullet"/>
      <w:lvlText w:val="o"/>
      <w:lvlJc w:val="left"/>
      <w:pPr>
        <w:ind w:left="6540" w:hanging="360"/>
      </w:pPr>
      <w:rPr>
        <w:rFonts w:ascii="Courier New" w:hAnsi="Courier New" w:cs="Courier New" w:hint="default"/>
      </w:rPr>
    </w:lvl>
    <w:lvl w:ilvl="8" w:tplc="080A0005" w:tentative="1">
      <w:start w:val="1"/>
      <w:numFmt w:val="bullet"/>
      <w:lvlText w:val=""/>
      <w:lvlJc w:val="left"/>
      <w:pPr>
        <w:ind w:left="7260" w:hanging="360"/>
      </w:pPr>
      <w:rPr>
        <w:rFonts w:ascii="Wingdings" w:hAnsi="Wingdings" w:hint="default"/>
      </w:rPr>
    </w:lvl>
  </w:abstractNum>
  <w:abstractNum w:abstractNumId="14">
    <w:nsid w:val="5A217F0E"/>
    <w:multiLevelType w:val="hybridMultilevel"/>
    <w:tmpl w:val="2676F02C"/>
    <w:lvl w:ilvl="0" w:tplc="080A0003">
      <w:start w:val="1"/>
      <w:numFmt w:val="bullet"/>
      <w:lvlText w:val="o"/>
      <w:lvlJc w:val="left"/>
      <w:pPr>
        <w:ind w:left="790" w:hanging="360"/>
      </w:pPr>
      <w:rPr>
        <w:rFonts w:ascii="Courier New" w:hAnsi="Courier New" w:cs="Courier New" w:hint="default"/>
      </w:rPr>
    </w:lvl>
    <w:lvl w:ilvl="1" w:tplc="080A0003" w:tentative="1">
      <w:start w:val="1"/>
      <w:numFmt w:val="bullet"/>
      <w:lvlText w:val="o"/>
      <w:lvlJc w:val="left"/>
      <w:pPr>
        <w:ind w:left="1510" w:hanging="360"/>
      </w:pPr>
      <w:rPr>
        <w:rFonts w:ascii="Courier New" w:hAnsi="Courier New" w:cs="Courier New" w:hint="default"/>
      </w:rPr>
    </w:lvl>
    <w:lvl w:ilvl="2" w:tplc="080A0005" w:tentative="1">
      <w:start w:val="1"/>
      <w:numFmt w:val="bullet"/>
      <w:lvlText w:val=""/>
      <w:lvlJc w:val="left"/>
      <w:pPr>
        <w:ind w:left="2230" w:hanging="360"/>
      </w:pPr>
      <w:rPr>
        <w:rFonts w:ascii="Wingdings" w:hAnsi="Wingdings" w:hint="default"/>
      </w:rPr>
    </w:lvl>
    <w:lvl w:ilvl="3" w:tplc="080A0001" w:tentative="1">
      <w:start w:val="1"/>
      <w:numFmt w:val="bullet"/>
      <w:lvlText w:val=""/>
      <w:lvlJc w:val="left"/>
      <w:pPr>
        <w:ind w:left="2950" w:hanging="360"/>
      </w:pPr>
      <w:rPr>
        <w:rFonts w:ascii="Symbol" w:hAnsi="Symbol" w:hint="default"/>
      </w:rPr>
    </w:lvl>
    <w:lvl w:ilvl="4" w:tplc="080A0003" w:tentative="1">
      <w:start w:val="1"/>
      <w:numFmt w:val="bullet"/>
      <w:lvlText w:val="o"/>
      <w:lvlJc w:val="left"/>
      <w:pPr>
        <w:ind w:left="3670" w:hanging="360"/>
      </w:pPr>
      <w:rPr>
        <w:rFonts w:ascii="Courier New" w:hAnsi="Courier New" w:cs="Courier New" w:hint="default"/>
      </w:rPr>
    </w:lvl>
    <w:lvl w:ilvl="5" w:tplc="080A0005" w:tentative="1">
      <w:start w:val="1"/>
      <w:numFmt w:val="bullet"/>
      <w:lvlText w:val=""/>
      <w:lvlJc w:val="left"/>
      <w:pPr>
        <w:ind w:left="4390" w:hanging="360"/>
      </w:pPr>
      <w:rPr>
        <w:rFonts w:ascii="Wingdings" w:hAnsi="Wingdings" w:hint="default"/>
      </w:rPr>
    </w:lvl>
    <w:lvl w:ilvl="6" w:tplc="080A0001" w:tentative="1">
      <w:start w:val="1"/>
      <w:numFmt w:val="bullet"/>
      <w:lvlText w:val=""/>
      <w:lvlJc w:val="left"/>
      <w:pPr>
        <w:ind w:left="5110" w:hanging="360"/>
      </w:pPr>
      <w:rPr>
        <w:rFonts w:ascii="Symbol" w:hAnsi="Symbol" w:hint="default"/>
      </w:rPr>
    </w:lvl>
    <w:lvl w:ilvl="7" w:tplc="080A0003" w:tentative="1">
      <w:start w:val="1"/>
      <w:numFmt w:val="bullet"/>
      <w:lvlText w:val="o"/>
      <w:lvlJc w:val="left"/>
      <w:pPr>
        <w:ind w:left="5830" w:hanging="360"/>
      </w:pPr>
      <w:rPr>
        <w:rFonts w:ascii="Courier New" w:hAnsi="Courier New" w:cs="Courier New" w:hint="default"/>
      </w:rPr>
    </w:lvl>
    <w:lvl w:ilvl="8" w:tplc="080A0005" w:tentative="1">
      <w:start w:val="1"/>
      <w:numFmt w:val="bullet"/>
      <w:lvlText w:val=""/>
      <w:lvlJc w:val="left"/>
      <w:pPr>
        <w:ind w:left="6550" w:hanging="360"/>
      </w:pPr>
      <w:rPr>
        <w:rFonts w:ascii="Wingdings" w:hAnsi="Wingdings" w:hint="default"/>
      </w:rPr>
    </w:lvl>
  </w:abstractNum>
  <w:abstractNum w:abstractNumId="15">
    <w:nsid w:val="5E7C0DBE"/>
    <w:multiLevelType w:val="hybridMultilevel"/>
    <w:tmpl w:val="C476944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63EA4BD3"/>
    <w:multiLevelType w:val="hybridMultilevel"/>
    <w:tmpl w:val="66D0C4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66DF3E8C"/>
    <w:multiLevelType w:val="hybridMultilevel"/>
    <w:tmpl w:val="940275EC"/>
    <w:lvl w:ilvl="0" w:tplc="0C0A0003">
      <w:start w:val="1"/>
      <w:numFmt w:val="bullet"/>
      <w:lvlText w:val="o"/>
      <w:lvlJc w:val="left"/>
      <w:pPr>
        <w:ind w:left="790" w:hanging="360"/>
      </w:pPr>
      <w:rPr>
        <w:rFonts w:ascii="Courier New" w:hAnsi="Courier New" w:cs="Courier New" w:hint="default"/>
      </w:rPr>
    </w:lvl>
    <w:lvl w:ilvl="1" w:tplc="080A0003" w:tentative="1">
      <w:start w:val="1"/>
      <w:numFmt w:val="bullet"/>
      <w:lvlText w:val="o"/>
      <w:lvlJc w:val="left"/>
      <w:pPr>
        <w:ind w:left="1510" w:hanging="360"/>
      </w:pPr>
      <w:rPr>
        <w:rFonts w:ascii="Courier New" w:hAnsi="Courier New" w:cs="Courier New" w:hint="default"/>
      </w:rPr>
    </w:lvl>
    <w:lvl w:ilvl="2" w:tplc="080A0005" w:tentative="1">
      <w:start w:val="1"/>
      <w:numFmt w:val="bullet"/>
      <w:lvlText w:val=""/>
      <w:lvlJc w:val="left"/>
      <w:pPr>
        <w:ind w:left="2230" w:hanging="360"/>
      </w:pPr>
      <w:rPr>
        <w:rFonts w:ascii="Wingdings" w:hAnsi="Wingdings" w:hint="default"/>
      </w:rPr>
    </w:lvl>
    <w:lvl w:ilvl="3" w:tplc="080A0001" w:tentative="1">
      <w:start w:val="1"/>
      <w:numFmt w:val="bullet"/>
      <w:lvlText w:val=""/>
      <w:lvlJc w:val="left"/>
      <w:pPr>
        <w:ind w:left="2950" w:hanging="360"/>
      </w:pPr>
      <w:rPr>
        <w:rFonts w:ascii="Symbol" w:hAnsi="Symbol" w:hint="default"/>
      </w:rPr>
    </w:lvl>
    <w:lvl w:ilvl="4" w:tplc="080A0003" w:tentative="1">
      <w:start w:val="1"/>
      <w:numFmt w:val="bullet"/>
      <w:lvlText w:val="o"/>
      <w:lvlJc w:val="left"/>
      <w:pPr>
        <w:ind w:left="3670" w:hanging="360"/>
      </w:pPr>
      <w:rPr>
        <w:rFonts w:ascii="Courier New" w:hAnsi="Courier New" w:cs="Courier New" w:hint="default"/>
      </w:rPr>
    </w:lvl>
    <w:lvl w:ilvl="5" w:tplc="080A0005" w:tentative="1">
      <w:start w:val="1"/>
      <w:numFmt w:val="bullet"/>
      <w:lvlText w:val=""/>
      <w:lvlJc w:val="left"/>
      <w:pPr>
        <w:ind w:left="4390" w:hanging="360"/>
      </w:pPr>
      <w:rPr>
        <w:rFonts w:ascii="Wingdings" w:hAnsi="Wingdings" w:hint="default"/>
      </w:rPr>
    </w:lvl>
    <w:lvl w:ilvl="6" w:tplc="080A0001" w:tentative="1">
      <w:start w:val="1"/>
      <w:numFmt w:val="bullet"/>
      <w:lvlText w:val=""/>
      <w:lvlJc w:val="left"/>
      <w:pPr>
        <w:ind w:left="5110" w:hanging="360"/>
      </w:pPr>
      <w:rPr>
        <w:rFonts w:ascii="Symbol" w:hAnsi="Symbol" w:hint="default"/>
      </w:rPr>
    </w:lvl>
    <w:lvl w:ilvl="7" w:tplc="080A0003" w:tentative="1">
      <w:start w:val="1"/>
      <w:numFmt w:val="bullet"/>
      <w:lvlText w:val="o"/>
      <w:lvlJc w:val="left"/>
      <w:pPr>
        <w:ind w:left="5830" w:hanging="360"/>
      </w:pPr>
      <w:rPr>
        <w:rFonts w:ascii="Courier New" w:hAnsi="Courier New" w:cs="Courier New" w:hint="default"/>
      </w:rPr>
    </w:lvl>
    <w:lvl w:ilvl="8" w:tplc="080A0005" w:tentative="1">
      <w:start w:val="1"/>
      <w:numFmt w:val="bullet"/>
      <w:lvlText w:val=""/>
      <w:lvlJc w:val="left"/>
      <w:pPr>
        <w:ind w:left="6550" w:hanging="360"/>
      </w:pPr>
      <w:rPr>
        <w:rFonts w:ascii="Wingdings" w:hAnsi="Wingdings" w:hint="default"/>
      </w:rPr>
    </w:lvl>
  </w:abstractNum>
  <w:abstractNum w:abstractNumId="18">
    <w:nsid w:val="6F294015"/>
    <w:multiLevelType w:val="hybridMultilevel"/>
    <w:tmpl w:val="9BC07A26"/>
    <w:lvl w:ilvl="0" w:tplc="043250D6">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6"/>
  </w:num>
  <w:num w:numId="3">
    <w:abstractNumId w:val="5"/>
  </w:num>
  <w:num w:numId="4">
    <w:abstractNumId w:val="9"/>
  </w:num>
  <w:num w:numId="5">
    <w:abstractNumId w:val="14"/>
  </w:num>
  <w:num w:numId="6">
    <w:abstractNumId w:val="17"/>
  </w:num>
  <w:num w:numId="7">
    <w:abstractNumId w:val="0"/>
  </w:num>
  <w:num w:numId="8">
    <w:abstractNumId w:val="11"/>
  </w:num>
  <w:num w:numId="9">
    <w:abstractNumId w:val="4"/>
  </w:num>
  <w:num w:numId="10">
    <w:abstractNumId w:val="3"/>
  </w:num>
  <w:num w:numId="11">
    <w:abstractNumId w:val="18"/>
  </w:num>
  <w:num w:numId="12">
    <w:abstractNumId w:val="13"/>
  </w:num>
  <w:num w:numId="13">
    <w:abstractNumId w:val="8"/>
  </w:num>
  <w:num w:numId="14">
    <w:abstractNumId w:val="10"/>
  </w:num>
  <w:num w:numId="15">
    <w:abstractNumId w:val="16"/>
  </w:num>
  <w:num w:numId="16">
    <w:abstractNumId w:val="2"/>
  </w:num>
  <w:num w:numId="17">
    <w:abstractNumId w:val="12"/>
  </w:num>
  <w:num w:numId="18">
    <w:abstractNumId w:val="15"/>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3E9"/>
    <w:rsid w:val="000135A1"/>
    <w:rsid w:val="0001422F"/>
    <w:rsid w:val="00015012"/>
    <w:rsid w:val="00045794"/>
    <w:rsid w:val="00047145"/>
    <w:rsid w:val="000579F3"/>
    <w:rsid w:val="00060515"/>
    <w:rsid w:val="00065FD8"/>
    <w:rsid w:val="000A16B9"/>
    <w:rsid w:val="000A4403"/>
    <w:rsid w:val="000C2D37"/>
    <w:rsid w:val="000C6C32"/>
    <w:rsid w:val="000E1CF3"/>
    <w:rsid w:val="000F7A0C"/>
    <w:rsid w:val="0016121E"/>
    <w:rsid w:val="00182BC3"/>
    <w:rsid w:val="001850EC"/>
    <w:rsid w:val="0019179F"/>
    <w:rsid w:val="001A7073"/>
    <w:rsid w:val="001B2894"/>
    <w:rsid w:val="001C71EC"/>
    <w:rsid w:val="001E0013"/>
    <w:rsid w:val="001F33E1"/>
    <w:rsid w:val="002006DC"/>
    <w:rsid w:val="00216822"/>
    <w:rsid w:val="00252030"/>
    <w:rsid w:val="00256BFE"/>
    <w:rsid w:val="00256FEC"/>
    <w:rsid w:val="00283A1B"/>
    <w:rsid w:val="00287E32"/>
    <w:rsid w:val="0029731F"/>
    <w:rsid w:val="002C145B"/>
    <w:rsid w:val="0030730F"/>
    <w:rsid w:val="0031246D"/>
    <w:rsid w:val="00332997"/>
    <w:rsid w:val="00366A8E"/>
    <w:rsid w:val="00370BB5"/>
    <w:rsid w:val="003A636F"/>
    <w:rsid w:val="003C698F"/>
    <w:rsid w:val="0041733B"/>
    <w:rsid w:val="00440BAB"/>
    <w:rsid w:val="00442956"/>
    <w:rsid w:val="0044475C"/>
    <w:rsid w:val="00461AC9"/>
    <w:rsid w:val="00472CF6"/>
    <w:rsid w:val="00472F26"/>
    <w:rsid w:val="004814F4"/>
    <w:rsid w:val="004B2019"/>
    <w:rsid w:val="004C0D88"/>
    <w:rsid w:val="004C2C41"/>
    <w:rsid w:val="004C40D3"/>
    <w:rsid w:val="004E73A3"/>
    <w:rsid w:val="004E7743"/>
    <w:rsid w:val="00502526"/>
    <w:rsid w:val="005B078D"/>
    <w:rsid w:val="005B4932"/>
    <w:rsid w:val="005E33E9"/>
    <w:rsid w:val="005E4692"/>
    <w:rsid w:val="005E4C86"/>
    <w:rsid w:val="005E5475"/>
    <w:rsid w:val="006505FD"/>
    <w:rsid w:val="006638D1"/>
    <w:rsid w:val="006708F8"/>
    <w:rsid w:val="00687C15"/>
    <w:rsid w:val="006A16F0"/>
    <w:rsid w:val="006A2596"/>
    <w:rsid w:val="006C0C4E"/>
    <w:rsid w:val="006C6074"/>
    <w:rsid w:val="006D01F8"/>
    <w:rsid w:val="006D7EDD"/>
    <w:rsid w:val="006E3D7C"/>
    <w:rsid w:val="006E4A48"/>
    <w:rsid w:val="00703C19"/>
    <w:rsid w:val="00710484"/>
    <w:rsid w:val="0071200F"/>
    <w:rsid w:val="00730683"/>
    <w:rsid w:val="00752EE5"/>
    <w:rsid w:val="007857A8"/>
    <w:rsid w:val="007E70C2"/>
    <w:rsid w:val="007F604C"/>
    <w:rsid w:val="008028C1"/>
    <w:rsid w:val="0080690B"/>
    <w:rsid w:val="00812477"/>
    <w:rsid w:val="008152FE"/>
    <w:rsid w:val="00846B1B"/>
    <w:rsid w:val="008512FA"/>
    <w:rsid w:val="00864278"/>
    <w:rsid w:val="00874009"/>
    <w:rsid w:val="008A2454"/>
    <w:rsid w:val="008C0495"/>
    <w:rsid w:val="008C5E33"/>
    <w:rsid w:val="008D6A63"/>
    <w:rsid w:val="00907C54"/>
    <w:rsid w:val="00915179"/>
    <w:rsid w:val="00930471"/>
    <w:rsid w:val="009410B4"/>
    <w:rsid w:val="00946878"/>
    <w:rsid w:val="00954AB5"/>
    <w:rsid w:val="0097111E"/>
    <w:rsid w:val="009765A5"/>
    <w:rsid w:val="009B2E7B"/>
    <w:rsid w:val="009B6353"/>
    <w:rsid w:val="00A22577"/>
    <w:rsid w:val="00A642EC"/>
    <w:rsid w:val="00A811C6"/>
    <w:rsid w:val="00A87679"/>
    <w:rsid w:val="00A92EB2"/>
    <w:rsid w:val="00AA0297"/>
    <w:rsid w:val="00AB1CE9"/>
    <w:rsid w:val="00AE0714"/>
    <w:rsid w:val="00AE4414"/>
    <w:rsid w:val="00B17CB9"/>
    <w:rsid w:val="00B26477"/>
    <w:rsid w:val="00B4753C"/>
    <w:rsid w:val="00B5781D"/>
    <w:rsid w:val="00B60ED6"/>
    <w:rsid w:val="00B820A1"/>
    <w:rsid w:val="00B974AD"/>
    <w:rsid w:val="00BD74C9"/>
    <w:rsid w:val="00C07E0F"/>
    <w:rsid w:val="00C4469D"/>
    <w:rsid w:val="00C4742B"/>
    <w:rsid w:val="00C65AD5"/>
    <w:rsid w:val="00D03C1C"/>
    <w:rsid w:val="00D050FD"/>
    <w:rsid w:val="00D20570"/>
    <w:rsid w:val="00D3542F"/>
    <w:rsid w:val="00D42AF9"/>
    <w:rsid w:val="00D70632"/>
    <w:rsid w:val="00D71CCF"/>
    <w:rsid w:val="00D75709"/>
    <w:rsid w:val="00D768FE"/>
    <w:rsid w:val="00D85816"/>
    <w:rsid w:val="00D9041D"/>
    <w:rsid w:val="00D90D41"/>
    <w:rsid w:val="00D914EA"/>
    <w:rsid w:val="00D9305B"/>
    <w:rsid w:val="00D9675E"/>
    <w:rsid w:val="00DB516B"/>
    <w:rsid w:val="00DB5A8E"/>
    <w:rsid w:val="00DC321A"/>
    <w:rsid w:val="00DC3302"/>
    <w:rsid w:val="00DE28D1"/>
    <w:rsid w:val="00DF70ED"/>
    <w:rsid w:val="00E30C81"/>
    <w:rsid w:val="00E64116"/>
    <w:rsid w:val="00EE40BB"/>
    <w:rsid w:val="00F045D9"/>
    <w:rsid w:val="00F07760"/>
    <w:rsid w:val="00F11921"/>
    <w:rsid w:val="00F646CF"/>
    <w:rsid w:val="00F67971"/>
    <w:rsid w:val="00F7268A"/>
    <w:rsid w:val="00F919A5"/>
    <w:rsid w:val="00FD271F"/>
    <w:rsid w:val="00FD79DB"/>
    <w:rsid w:val="00FF6E81"/>
    <w:rsid w:val="00FF770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33E9"/>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B28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33E9"/>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B28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170621">
      <w:bodyDiv w:val="1"/>
      <w:marLeft w:val="0"/>
      <w:marRight w:val="0"/>
      <w:marTop w:val="0"/>
      <w:marBottom w:val="0"/>
      <w:divBdr>
        <w:top w:val="none" w:sz="0" w:space="0" w:color="auto"/>
        <w:left w:val="none" w:sz="0" w:space="0" w:color="auto"/>
        <w:bottom w:val="none" w:sz="0" w:space="0" w:color="auto"/>
        <w:right w:val="none" w:sz="0" w:space="0" w:color="auto"/>
      </w:divBdr>
    </w:div>
    <w:div w:id="596641643">
      <w:bodyDiv w:val="1"/>
      <w:marLeft w:val="0"/>
      <w:marRight w:val="0"/>
      <w:marTop w:val="0"/>
      <w:marBottom w:val="0"/>
      <w:divBdr>
        <w:top w:val="none" w:sz="0" w:space="0" w:color="auto"/>
        <w:left w:val="none" w:sz="0" w:space="0" w:color="auto"/>
        <w:bottom w:val="none" w:sz="0" w:space="0" w:color="auto"/>
        <w:right w:val="none" w:sz="0" w:space="0" w:color="auto"/>
      </w:divBdr>
    </w:div>
    <w:div w:id="1029063523">
      <w:bodyDiv w:val="1"/>
      <w:marLeft w:val="0"/>
      <w:marRight w:val="0"/>
      <w:marTop w:val="0"/>
      <w:marBottom w:val="0"/>
      <w:divBdr>
        <w:top w:val="none" w:sz="0" w:space="0" w:color="auto"/>
        <w:left w:val="none" w:sz="0" w:space="0" w:color="auto"/>
        <w:bottom w:val="none" w:sz="0" w:space="0" w:color="auto"/>
        <w:right w:val="none" w:sz="0" w:space="0" w:color="auto"/>
      </w:divBdr>
    </w:div>
    <w:div w:id="1179734805">
      <w:bodyDiv w:val="1"/>
      <w:marLeft w:val="0"/>
      <w:marRight w:val="0"/>
      <w:marTop w:val="0"/>
      <w:marBottom w:val="0"/>
      <w:divBdr>
        <w:top w:val="none" w:sz="0" w:space="0" w:color="auto"/>
        <w:left w:val="none" w:sz="0" w:space="0" w:color="auto"/>
        <w:bottom w:val="none" w:sz="0" w:space="0" w:color="auto"/>
        <w:right w:val="none" w:sz="0" w:space="0" w:color="auto"/>
      </w:divBdr>
    </w:div>
    <w:div w:id="1655915750">
      <w:bodyDiv w:val="1"/>
      <w:marLeft w:val="0"/>
      <w:marRight w:val="0"/>
      <w:marTop w:val="0"/>
      <w:marBottom w:val="0"/>
      <w:divBdr>
        <w:top w:val="none" w:sz="0" w:space="0" w:color="auto"/>
        <w:left w:val="none" w:sz="0" w:space="0" w:color="auto"/>
        <w:bottom w:val="none" w:sz="0" w:space="0" w:color="auto"/>
        <w:right w:val="none" w:sz="0" w:space="0" w:color="auto"/>
      </w:divBdr>
      <w:divsChild>
        <w:div w:id="1791902170">
          <w:marLeft w:val="0"/>
          <w:marRight w:val="0"/>
          <w:marTop w:val="0"/>
          <w:marBottom w:val="0"/>
          <w:divBdr>
            <w:top w:val="none" w:sz="0" w:space="0" w:color="auto"/>
            <w:left w:val="none" w:sz="0" w:space="0" w:color="auto"/>
            <w:bottom w:val="none" w:sz="0" w:space="0" w:color="auto"/>
            <w:right w:val="none" w:sz="0" w:space="0" w:color="auto"/>
          </w:divBdr>
          <w:divsChild>
            <w:div w:id="254367593">
              <w:marLeft w:val="0"/>
              <w:marRight w:val="0"/>
              <w:marTop w:val="0"/>
              <w:marBottom w:val="0"/>
              <w:divBdr>
                <w:top w:val="none" w:sz="0" w:space="0" w:color="auto"/>
                <w:left w:val="none" w:sz="0" w:space="0" w:color="auto"/>
                <w:bottom w:val="none" w:sz="0" w:space="0" w:color="auto"/>
                <w:right w:val="none" w:sz="0" w:space="0" w:color="auto"/>
              </w:divBdr>
              <w:divsChild>
                <w:div w:id="1697775793">
                  <w:marLeft w:val="1080"/>
                  <w:marRight w:val="1080"/>
                  <w:marTop w:val="150"/>
                  <w:marBottom w:val="150"/>
                  <w:divBdr>
                    <w:top w:val="none" w:sz="0" w:space="0" w:color="auto"/>
                    <w:left w:val="none" w:sz="0" w:space="0" w:color="auto"/>
                    <w:bottom w:val="none" w:sz="0" w:space="0" w:color="auto"/>
                    <w:right w:val="none" w:sz="0" w:space="0" w:color="auto"/>
                  </w:divBdr>
                  <w:divsChild>
                    <w:div w:id="73011804">
                      <w:marLeft w:val="0"/>
                      <w:marRight w:val="0"/>
                      <w:marTop w:val="0"/>
                      <w:marBottom w:val="0"/>
                      <w:divBdr>
                        <w:top w:val="none" w:sz="0" w:space="0" w:color="auto"/>
                        <w:left w:val="none" w:sz="0" w:space="0" w:color="auto"/>
                        <w:bottom w:val="none" w:sz="0" w:space="0" w:color="auto"/>
                        <w:right w:val="none" w:sz="0" w:space="0" w:color="auto"/>
                      </w:divBdr>
                      <w:divsChild>
                        <w:div w:id="1716150395">
                          <w:marLeft w:val="0"/>
                          <w:marRight w:val="0"/>
                          <w:marTop w:val="0"/>
                          <w:marBottom w:val="0"/>
                          <w:divBdr>
                            <w:top w:val="none" w:sz="0" w:space="0" w:color="auto"/>
                            <w:left w:val="none" w:sz="0" w:space="0" w:color="auto"/>
                            <w:bottom w:val="none" w:sz="0" w:space="0" w:color="auto"/>
                            <w:right w:val="none" w:sz="0" w:space="0" w:color="auto"/>
                          </w:divBdr>
                          <w:divsChild>
                            <w:div w:id="550268271">
                              <w:marLeft w:val="0"/>
                              <w:marRight w:val="0"/>
                              <w:marTop w:val="0"/>
                              <w:marBottom w:val="0"/>
                              <w:divBdr>
                                <w:top w:val="none" w:sz="0" w:space="0" w:color="auto"/>
                                <w:left w:val="none" w:sz="0" w:space="0" w:color="auto"/>
                                <w:bottom w:val="none" w:sz="0" w:space="0" w:color="auto"/>
                                <w:right w:val="none" w:sz="0" w:space="0" w:color="auto"/>
                              </w:divBdr>
                              <w:divsChild>
                                <w:div w:id="828138841">
                                  <w:marLeft w:val="0"/>
                                  <w:marRight w:val="0"/>
                                  <w:marTop w:val="0"/>
                                  <w:marBottom w:val="0"/>
                                  <w:divBdr>
                                    <w:top w:val="none" w:sz="0" w:space="0" w:color="auto"/>
                                    <w:left w:val="none" w:sz="0" w:space="0" w:color="auto"/>
                                    <w:bottom w:val="none" w:sz="0" w:space="0" w:color="auto"/>
                                    <w:right w:val="none" w:sz="0" w:space="0" w:color="auto"/>
                                  </w:divBdr>
                                  <w:divsChild>
                                    <w:div w:id="1996957179">
                                      <w:marLeft w:val="0"/>
                                      <w:marRight w:val="0"/>
                                      <w:marTop w:val="0"/>
                                      <w:marBottom w:val="0"/>
                                      <w:divBdr>
                                        <w:top w:val="none" w:sz="0" w:space="0" w:color="auto"/>
                                        <w:left w:val="none" w:sz="0" w:space="0" w:color="auto"/>
                                        <w:bottom w:val="none" w:sz="0" w:space="0" w:color="auto"/>
                                        <w:right w:val="none" w:sz="0" w:space="0" w:color="auto"/>
                                      </w:divBdr>
                                      <w:divsChild>
                                        <w:div w:id="5446721">
                                          <w:marLeft w:val="0"/>
                                          <w:marRight w:val="0"/>
                                          <w:marTop w:val="0"/>
                                          <w:marBottom w:val="0"/>
                                          <w:divBdr>
                                            <w:top w:val="none" w:sz="0" w:space="0" w:color="auto"/>
                                            <w:left w:val="none" w:sz="0" w:space="0" w:color="auto"/>
                                            <w:bottom w:val="none" w:sz="0" w:space="0" w:color="auto"/>
                                            <w:right w:val="none" w:sz="0" w:space="0" w:color="auto"/>
                                          </w:divBdr>
                                          <w:divsChild>
                                            <w:div w:id="49514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3897208">
      <w:bodyDiv w:val="1"/>
      <w:marLeft w:val="0"/>
      <w:marRight w:val="0"/>
      <w:marTop w:val="0"/>
      <w:marBottom w:val="0"/>
      <w:divBdr>
        <w:top w:val="none" w:sz="0" w:space="0" w:color="auto"/>
        <w:left w:val="none" w:sz="0" w:space="0" w:color="auto"/>
        <w:bottom w:val="none" w:sz="0" w:space="0" w:color="auto"/>
        <w:right w:val="none" w:sz="0" w:space="0" w:color="auto"/>
      </w:divBdr>
    </w:div>
    <w:div w:id="202882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6D0F3-078B-4B2F-AC38-7C63D50AD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3</Pages>
  <Words>794</Words>
  <Characters>4373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Julieta Marcela Salazar Nunez</dc:creator>
  <cp:lastModifiedBy>Julieta Marcela Salazar Nunez</cp:lastModifiedBy>
  <cp:revision>10</cp:revision>
  <dcterms:created xsi:type="dcterms:W3CDTF">2013-10-29T17:38:00Z</dcterms:created>
  <dcterms:modified xsi:type="dcterms:W3CDTF">2013-10-30T23:09:00Z</dcterms:modified>
</cp:coreProperties>
</file>